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F7A07D" w14:textId="5F5949B0" w:rsidR="003C3A60" w:rsidRPr="003D5886" w:rsidRDefault="003C3A60" w:rsidP="003C3A60">
      <w:pPr>
        <w:jc w:val="center"/>
        <w:rPr>
          <w:rFonts w:ascii="Arial" w:hAnsi="Arial" w:cs="Arial"/>
          <w:b/>
          <w:sz w:val="184"/>
          <w:szCs w:val="184"/>
          <w:lang w:val="en-US"/>
        </w:rPr>
      </w:pPr>
      <w:r w:rsidRPr="001A7206">
        <w:rPr>
          <w:rFonts w:ascii="Calibri" w:hAnsi="Calibri"/>
          <w:noProof/>
          <w:color w:val="000000"/>
          <w:lang w:val="en-US"/>
        </w:rPr>
        <w:drawing>
          <wp:inline distT="0" distB="0" distL="0" distR="0" wp14:anchorId="3326E0E3" wp14:editId="758E3FF3">
            <wp:extent cx="4328160" cy="3886512"/>
            <wp:effectExtent l="0" t="0" r="0" b="0"/>
            <wp:docPr id="3" name="Picture 3" descr="https://lh6.googleusercontent.com/Dv57z--ZIV1wCIJvTyBTBHqSvOqwjuxFsxUerpqDMaPwNHaQjazTvmBkTry5KDlBqL80gI8_w9h44J_iTbccYvMvgsErIrzTHkNdWe0zOJQZK34i_7GsNWWR7FwdItHumSKCQY-U1o6bGKrb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Dv57z--ZIV1wCIJvTyBTBHqSvOqwjuxFsxUerpqDMaPwNHaQjazTvmBkTry5KDlBqL80gI8_w9h44J_iTbccYvMvgsErIrzTHkNdWe0zOJQZK34i_7GsNWWR7FwdItHumSKCQY-U1o6bGKrbxg"/>
                    <pic:cNvPicPr>
                      <a:picLocks noChangeAspect="1" noChangeArrowheads="1"/>
                    </pic:cNvPicPr>
                  </pic:nvPicPr>
                  <pic:blipFill rotWithShape="1">
                    <a:blip r:embed="rId8">
                      <a:extLst>
                        <a:ext uri="{28A0092B-C50C-407E-A947-70E740481C1C}">
                          <a14:useLocalDpi xmlns:a14="http://schemas.microsoft.com/office/drawing/2010/main" val="0"/>
                        </a:ext>
                      </a:extLst>
                    </a:blip>
                    <a:srcRect r="49215"/>
                    <a:stretch/>
                  </pic:blipFill>
                  <pic:spPr bwMode="auto">
                    <a:xfrm>
                      <a:off x="0" y="0"/>
                      <a:ext cx="4344405" cy="3901099"/>
                    </a:xfrm>
                    <a:prstGeom prst="rect">
                      <a:avLst/>
                    </a:prstGeom>
                    <a:noFill/>
                    <a:ln>
                      <a:noFill/>
                    </a:ln>
                    <a:extLst>
                      <a:ext uri="{53640926-AAD7-44D8-BBD7-CCE9431645EC}">
                        <a14:shadowObscured xmlns:a14="http://schemas.microsoft.com/office/drawing/2010/main"/>
                      </a:ext>
                    </a:extLst>
                  </pic:spPr>
                </pic:pic>
              </a:graphicData>
            </a:graphic>
          </wp:inline>
        </w:drawing>
      </w:r>
    </w:p>
    <w:p w14:paraId="7CD4E127" w14:textId="77777777" w:rsidR="003C3A60" w:rsidRPr="003D5886" w:rsidRDefault="003C3A60" w:rsidP="003C3A60">
      <w:pPr>
        <w:jc w:val="center"/>
        <w:rPr>
          <w:rFonts w:ascii="Arial" w:hAnsi="Arial" w:cs="Arial"/>
          <w:b/>
          <w:sz w:val="72"/>
          <w:szCs w:val="72"/>
          <w:lang w:val="en-US"/>
        </w:rPr>
      </w:pPr>
      <w:r w:rsidRPr="003D5886">
        <w:rPr>
          <w:rFonts w:ascii="Arial" w:hAnsi="Arial" w:cs="Arial"/>
          <w:b/>
          <w:sz w:val="72"/>
          <w:szCs w:val="72"/>
          <w:lang w:val="en-US"/>
        </w:rPr>
        <w:t xml:space="preserve">Montreal </w:t>
      </w:r>
    </w:p>
    <w:p w14:paraId="0DCE9E37" w14:textId="77777777" w:rsidR="003C3A60" w:rsidRPr="003D5886" w:rsidRDefault="003C3A60" w:rsidP="003C3A60">
      <w:pPr>
        <w:jc w:val="center"/>
        <w:rPr>
          <w:rFonts w:ascii="Arial" w:hAnsi="Arial" w:cs="Arial"/>
          <w:b/>
          <w:sz w:val="72"/>
          <w:szCs w:val="72"/>
          <w:lang w:val="en-US"/>
        </w:rPr>
      </w:pPr>
      <w:r w:rsidRPr="003D5886">
        <w:rPr>
          <w:rFonts w:ascii="Arial" w:hAnsi="Arial" w:cs="Arial"/>
          <w:b/>
          <w:sz w:val="72"/>
          <w:szCs w:val="72"/>
          <w:lang w:val="en-US"/>
        </w:rPr>
        <w:t xml:space="preserve">Symposium </w:t>
      </w:r>
    </w:p>
    <w:p w14:paraId="52A7A66F" w14:textId="77777777" w:rsidR="00A04794" w:rsidRDefault="00A04794" w:rsidP="00A04794">
      <w:pPr>
        <w:pStyle w:val="Default"/>
        <w:rPr>
          <w:rFonts w:ascii="Arial" w:hAnsi="Arial" w:cs="Arial"/>
          <w:b/>
          <w:color w:val="auto"/>
          <w:sz w:val="72"/>
          <w:szCs w:val="72"/>
        </w:rPr>
      </w:pPr>
    </w:p>
    <w:p w14:paraId="12F8B189" w14:textId="77777777" w:rsidR="00A357CB" w:rsidRPr="00962702" w:rsidRDefault="00A357CB" w:rsidP="00A04794">
      <w:pPr>
        <w:pStyle w:val="Default"/>
      </w:pPr>
    </w:p>
    <w:p w14:paraId="04A8C047" w14:textId="75C91450" w:rsidR="00AA3FA8" w:rsidRPr="003D5886" w:rsidRDefault="00A04794" w:rsidP="00AA3FA8">
      <w:pPr>
        <w:pStyle w:val="Default"/>
        <w:jc w:val="center"/>
        <w:rPr>
          <w:rFonts w:ascii="Arial" w:hAnsi="Arial" w:cs="Arial"/>
          <w:sz w:val="52"/>
          <w:szCs w:val="52"/>
        </w:rPr>
      </w:pPr>
      <w:bookmarkStart w:id="0" w:name="OLE_LINK1"/>
      <w:bookmarkStart w:id="1" w:name="OLE_LINK2"/>
      <w:r w:rsidRPr="003D5886">
        <w:rPr>
          <w:rFonts w:ascii="Arial" w:hAnsi="Arial" w:cs="Arial"/>
          <w:sz w:val="52"/>
          <w:szCs w:val="52"/>
        </w:rPr>
        <w:t xml:space="preserve">Proceedings </w:t>
      </w:r>
      <w:r w:rsidR="009D2A90">
        <w:rPr>
          <w:rFonts w:ascii="Arial" w:hAnsi="Arial" w:cs="Arial"/>
          <w:sz w:val="52"/>
          <w:szCs w:val="52"/>
        </w:rPr>
        <w:t>of</w:t>
      </w:r>
      <w:r w:rsidRPr="003D5886">
        <w:rPr>
          <w:rFonts w:ascii="Arial" w:hAnsi="Arial" w:cs="Arial"/>
          <w:sz w:val="52"/>
          <w:szCs w:val="52"/>
        </w:rPr>
        <w:t xml:space="preserve"> the Ed-ICT International Network</w:t>
      </w:r>
      <w:r w:rsidR="00AA3FA8" w:rsidRPr="003D5886">
        <w:rPr>
          <w:rFonts w:ascii="Arial" w:hAnsi="Arial" w:cs="Arial"/>
          <w:sz w:val="52"/>
          <w:szCs w:val="52"/>
        </w:rPr>
        <w:t xml:space="preserve"> Montreal Symposium</w:t>
      </w:r>
      <w:r w:rsidRPr="003D5886">
        <w:rPr>
          <w:rFonts w:ascii="Arial" w:hAnsi="Arial" w:cs="Arial"/>
          <w:sz w:val="52"/>
          <w:szCs w:val="52"/>
        </w:rPr>
        <w:t xml:space="preserve">: </w:t>
      </w:r>
      <w:r w:rsidR="00AA3FA8" w:rsidRPr="00962702">
        <w:rPr>
          <w:rFonts w:ascii="Arial" w:hAnsi="Arial" w:cs="Arial"/>
          <w:sz w:val="52"/>
          <w:szCs w:val="52"/>
        </w:rPr>
        <w:br/>
      </w:r>
      <w:r w:rsidR="00AA3FA8" w:rsidRPr="003D5886">
        <w:rPr>
          <w:rFonts w:ascii="Arial" w:hAnsi="Arial" w:cs="Arial"/>
          <w:sz w:val="52"/>
          <w:szCs w:val="52"/>
        </w:rPr>
        <w:t>Stakeholder Perspectives</w:t>
      </w:r>
    </w:p>
    <w:bookmarkEnd w:id="0"/>
    <w:bookmarkEnd w:id="1"/>
    <w:p w14:paraId="58E51000" w14:textId="77777777" w:rsidR="00AA3FA8" w:rsidRPr="001A7206" w:rsidRDefault="00AA3FA8" w:rsidP="003D5886">
      <w:pPr>
        <w:pStyle w:val="Pa2"/>
        <w:rPr>
          <w:rFonts w:ascii="Arial" w:hAnsi="Arial" w:cs="Arial"/>
          <w:sz w:val="28"/>
          <w:szCs w:val="28"/>
        </w:rPr>
      </w:pPr>
    </w:p>
    <w:p w14:paraId="66A3B048" w14:textId="77777777" w:rsidR="00AA3FA8" w:rsidRPr="001A7206" w:rsidRDefault="00AA3FA8" w:rsidP="003D5886">
      <w:pPr>
        <w:pStyle w:val="Pa2"/>
        <w:rPr>
          <w:rFonts w:ascii="Arial" w:hAnsi="Arial" w:cs="Arial"/>
          <w:sz w:val="28"/>
          <w:szCs w:val="28"/>
        </w:rPr>
      </w:pPr>
    </w:p>
    <w:p w14:paraId="30AEA3A8" w14:textId="77777777" w:rsidR="00AA3FA8" w:rsidRPr="001A7206" w:rsidRDefault="00AA3FA8" w:rsidP="003D5886">
      <w:pPr>
        <w:pStyle w:val="Pa2"/>
        <w:rPr>
          <w:rFonts w:ascii="Arial" w:hAnsi="Arial" w:cs="Arial"/>
          <w:sz w:val="28"/>
          <w:szCs w:val="28"/>
        </w:rPr>
      </w:pPr>
    </w:p>
    <w:p w14:paraId="36C93448" w14:textId="77777777" w:rsidR="00AA3FA8" w:rsidRPr="00BE4271" w:rsidRDefault="00AA3FA8" w:rsidP="003D5886">
      <w:pPr>
        <w:pStyle w:val="Pa2"/>
        <w:rPr>
          <w:rFonts w:ascii="Arial" w:hAnsi="Arial" w:cs="Arial"/>
          <w:sz w:val="28"/>
          <w:szCs w:val="28"/>
        </w:rPr>
      </w:pPr>
    </w:p>
    <w:p w14:paraId="5FE7763C" w14:textId="77777777" w:rsidR="00AA3FA8" w:rsidRPr="00BE4271" w:rsidRDefault="00AA3FA8" w:rsidP="003D5886">
      <w:pPr>
        <w:pStyle w:val="Pa2"/>
        <w:rPr>
          <w:rFonts w:ascii="Arial" w:hAnsi="Arial" w:cs="Arial"/>
          <w:sz w:val="28"/>
          <w:szCs w:val="28"/>
        </w:rPr>
      </w:pPr>
    </w:p>
    <w:p w14:paraId="4DAFD1F5" w14:textId="77777777" w:rsidR="00AA3FA8" w:rsidRPr="00BE4271" w:rsidRDefault="00AA3FA8" w:rsidP="003D5886">
      <w:pPr>
        <w:pStyle w:val="Pa2"/>
        <w:rPr>
          <w:rFonts w:ascii="Arial" w:hAnsi="Arial" w:cs="Arial"/>
          <w:sz w:val="28"/>
          <w:szCs w:val="28"/>
        </w:rPr>
      </w:pPr>
    </w:p>
    <w:p w14:paraId="6D168F00" w14:textId="77777777" w:rsidR="00AA3FA8" w:rsidRPr="003D5886" w:rsidRDefault="00AA3FA8" w:rsidP="003D5886">
      <w:pPr>
        <w:pStyle w:val="Pa2"/>
        <w:rPr>
          <w:rFonts w:ascii="Arial" w:hAnsi="Arial" w:cs="Arial"/>
          <w:sz w:val="28"/>
          <w:szCs w:val="28"/>
        </w:rPr>
      </w:pPr>
    </w:p>
    <w:p w14:paraId="1578DB87" w14:textId="77777777" w:rsidR="00AA3FA8" w:rsidRPr="003D5886" w:rsidRDefault="00AA3FA8" w:rsidP="003D5886">
      <w:pPr>
        <w:pStyle w:val="Pa2"/>
        <w:rPr>
          <w:rFonts w:ascii="Arial" w:hAnsi="Arial" w:cs="Arial"/>
          <w:sz w:val="28"/>
          <w:szCs w:val="28"/>
        </w:rPr>
      </w:pPr>
    </w:p>
    <w:p w14:paraId="588A8C81" w14:textId="77777777" w:rsidR="00AA3FA8" w:rsidRPr="003D5886" w:rsidRDefault="00AA3FA8" w:rsidP="003D5886">
      <w:pPr>
        <w:pStyle w:val="Pa2"/>
        <w:rPr>
          <w:rFonts w:ascii="Arial" w:hAnsi="Arial" w:cs="Arial"/>
          <w:sz w:val="28"/>
          <w:szCs w:val="28"/>
        </w:rPr>
      </w:pPr>
    </w:p>
    <w:p w14:paraId="563D0F1F" w14:textId="77777777" w:rsidR="00AA3FA8" w:rsidRPr="003D5886" w:rsidRDefault="00AA3FA8" w:rsidP="003D5886">
      <w:pPr>
        <w:pStyle w:val="Pa2"/>
        <w:rPr>
          <w:rFonts w:ascii="Arial" w:hAnsi="Arial" w:cs="Arial"/>
          <w:sz w:val="28"/>
          <w:szCs w:val="28"/>
        </w:rPr>
      </w:pPr>
    </w:p>
    <w:p w14:paraId="7F7A056E" w14:textId="77777777" w:rsidR="00AA3FA8" w:rsidRPr="003D5886" w:rsidRDefault="00AA3FA8" w:rsidP="003D5886">
      <w:pPr>
        <w:pStyle w:val="Pa2"/>
        <w:rPr>
          <w:rFonts w:ascii="Arial" w:hAnsi="Arial" w:cs="Arial"/>
          <w:sz w:val="28"/>
          <w:szCs w:val="28"/>
        </w:rPr>
      </w:pPr>
      <w:r w:rsidRPr="003D5886">
        <w:rPr>
          <w:rFonts w:ascii="Arial" w:hAnsi="Arial" w:cs="Arial"/>
          <w:sz w:val="28"/>
          <w:szCs w:val="28"/>
        </w:rPr>
        <w:t>Authors</w:t>
      </w:r>
    </w:p>
    <w:p w14:paraId="072F3FC1" w14:textId="77777777" w:rsidR="00AA3FA8" w:rsidRPr="003D5886" w:rsidRDefault="00AA3FA8" w:rsidP="003D5886">
      <w:pPr>
        <w:pStyle w:val="Default"/>
        <w:rPr>
          <w:rFonts w:ascii="Arial" w:hAnsi="Arial" w:cs="Arial"/>
          <w:sz w:val="28"/>
          <w:szCs w:val="28"/>
        </w:rPr>
      </w:pPr>
      <w:r w:rsidRPr="003D5886">
        <w:rPr>
          <w:rFonts w:ascii="Arial" w:hAnsi="Arial" w:cs="Arial"/>
          <w:sz w:val="28"/>
          <w:szCs w:val="28"/>
        </w:rPr>
        <w:t>Mary Jorgensen</w:t>
      </w:r>
    </w:p>
    <w:p w14:paraId="3AAD8D14" w14:textId="77777777" w:rsidR="00AA3FA8" w:rsidRPr="003D5886" w:rsidRDefault="00AA3FA8" w:rsidP="003D5886">
      <w:pPr>
        <w:pStyle w:val="Default"/>
        <w:rPr>
          <w:rFonts w:ascii="Arial" w:hAnsi="Arial" w:cs="Arial"/>
          <w:sz w:val="28"/>
          <w:szCs w:val="28"/>
        </w:rPr>
      </w:pPr>
      <w:r w:rsidRPr="003D5886">
        <w:rPr>
          <w:rFonts w:ascii="Arial" w:hAnsi="Arial" w:cs="Arial"/>
          <w:sz w:val="28"/>
          <w:szCs w:val="28"/>
        </w:rPr>
        <w:t>Catherine Fichten</w:t>
      </w:r>
    </w:p>
    <w:p w14:paraId="2F0A1A6C" w14:textId="77777777" w:rsidR="00AA3FA8" w:rsidRPr="00962702" w:rsidRDefault="00AA3FA8" w:rsidP="003D5886">
      <w:pPr>
        <w:pStyle w:val="Default"/>
        <w:rPr>
          <w:rFonts w:ascii="Arial" w:hAnsi="Arial" w:cs="Arial"/>
          <w:sz w:val="28"/>
          <w:szCs w:val="28"/>
        </w:rPr>
      </w:pPr>
      <w:r w:rsidRPr="003D5886">
        <w:rPr>
          <w:rFonts w:ascii="Arial" w:hAnsi="Arial" w:cs="Arial"/>
          <w:sz w:val="28"/>
          <w:szCs w:val="28"/>
        </w:rPr>
        <w:t>Laura King</w:t>
      </w:r>
    </w:p>
    <w:p w14:paraId="31A47920" w14:textId="77777777" w:rsidR="00AA3FA8" w:rsidRPr="00962702" w:rsidRDefault="00AA3FA8" w:rsidP="003D5886">
      <w:pPr>
        <w:pStyle w:val="Default"/>
        <w:rPr>
          <w:rFonts w:ascii="Arial" w:hAnsi="Arial" w:cs="Arial"/>
          <w:sz w:val="28"/>
          <w:szCs w:val="28"/>
        </w:rPr>
      </w:pPr>
      <w:r w:rsidRPr="003D5886">
        <w:rPr>
          <w:rFonts w:ascii="Arial" w:hAnsi="Arial" w:cs="Arial"/>
          <w:sz w:val="28"/>
          <w:szCs w:val="28"/>
        </w:rPr>
        <w:t>Alice Havel</w:t>
      </w:r>
    </w:p>
    <w:p w14:paraId="0DC79CF1" w14:textId="77777777" w:rsidR="00AA3FA8" w:rsidRPr="001A7206" w:rsidRDefault="00AA3FA8" w:rsidP="003D5886">
      <w:pPr>
        <w:pStyle w:val="Pa2"/>
        <w:rPr>
          <w:rFonts w:ascii="Arial" w:hAnsi="Arial" w:cs="Arial"/>
          <w:sz w:val="28"/>
          <w:szCs w:val="28"/>
        </w:rPr>
      </w:pPr>
    </w:p>
    <w:p w14:paraId="3DDC74A3" w14:textId="77777777" w:rsidR="00AA3FA8" w:rsidRPr="003D5886" w:rsidRDefault="00AA3FA8" w:rsidP="003D5886">
      <w:pPr>
        <w:pStyle w:val="Default"/>
      </w:pPr>
    </w:p>
    <w:p w14:paraId="4D7355B3" w14:textId="51F0EB32" w:rsidR="00AA3FA8" w:rsidRPr="003D5886" w:rsidRDefault="00AA3FA8" w:rsidP="00345990">
      <w:pPr>
        <w:pStyle w:val="Pa2"/>
        <w:rPr>
          <w:rFonts w:ascii="Arial" w:hAnsi="Arial" w:cs="Arial"/>
          <w:sz w:val="28"/>
          <w:szCs w:val="28"/>
        </w:rPr>
      </w:pPr>
      <w:r w:rsidRPr="003D5886">
        <w:rPr>
          <w:rFonts w:ascii="Arial" w:hAnsi="Arial" w:cs="Arial"/>
          <w:sz w:val="28"/>
          <w:szCs w:val="28"/>
        </w:rPr>
        <w:t xml:space="preserve">Proceedings </w:t>
      </w:r>
      <w:r w:rsidR="00345990">
        <w:rPr>
          <w:rFonts w:ascii="Arial" w:hAnsi="Arial" w:cs="Arial"/>
          <w:sz w:val="28"/>
          <w:szCs w:val="28"/>
        </w:rPr>
        <w:t>of</w:t>
      </w:r>
      <w:r w:rsidRPr="003D5886">
        <w:rPr>
          <w:rFonts w:ascii="Arial" w:hAnsi="Arial" w:cs="Arial"/>
          <w:sz w:val="28"/>
          <w:szCs w:val="28"/>
        </w:rPr>
        <w:t xml:space="preserve"> the Ed-ICT International Network Montreal Symposium: Stakeholder Perspectives</w:t>
      </w:r>
    </w:p>
    <w:p w14:paraId="5CAB8E9D" w14:textId="77777777" w:rsidR="00A04794" w:rsidRPr="003D5886" w:rsidRDefault="00A04794" w:rsidP="00A04794">
      <w:pPr>
        <w:pStyle w:val="Default"/>
        <w:rPr>
          <w:rFonts w:ascii="Arial" w:hAnsi="Arial" w:cs="Arial"/>
          <w:color w:val="auto"/>
          <w:sz w:val="28"/>
          <w:szCs w:val="28"/>
        </w:rPr>
      </w:pPr>
    </w:p>
    <w:p w14:paraId="3C8B0E07" w14:textId="77777777" w:rsidR="00A04794" w:rsidRPr="003D5886" w:rsidRDefault="00A04794" w:rsidP="00A04794">
      <w:pPr>
        <w:pStyle w:val="Default"/>
        <w:rPr>
          <w:rFonts w:ascii="Arial" w:hAnsi="Arial" w:cs="Arial"/>
          <w:color w:val="auto"/>
          <w:sz w:val="28"/>
          <w:szCs w:val="28"/>
        </w:rPr>
      </w:pPr>
    </w:p>
    <w:p w14:paraId="3DA5F916" w14:textId="77777777" w:rsidR="00AA3FA8" w:rsidRPr="00345990" w:rsidRDefault="00AA3FA8" w:rsidP="00A04794">
      <w:pPr>
        <w:pStyle w:val="Pa2"/>
        <w:rPr>
          <w:rFonts w:ascii="Arial" w:hAnsi="Arial" w:cs="Arial"/>
          <w:sz w:val="20"/>
          <w:szCs w:val="20"/>
        </w:rPr>
      </w:pPr>
      <w:r w:rsidRPr="00345990">
        <w:rPr>
          <w:rFonts w:ascii="Arial" w:hAnsi="Arial" w:cs="Arial"/>
          <w:sz w:val="20"/>
          <w:szCs w:val="20"/>
        </w:rPr>
        <w:t>May 30, 31, June 1, 2017</w:t>
      </w:r>
    </w:p>
    <w:p w14:paraId="235192F7" w14:textId="77777777" w:rsidR="00AA3FA8" w:rsidRPr="00345990" w:rsidRDefault="00AA3FA8" w:rsidP="00A04794">
      <w:pPr>
        <w:pStyle w:val="Pa2"/>
        <w:rPr>
          <w:rFonts w:ascii="Arial" w:hAnsi="Arial" w:cs="Arial"/>
          <w:sz w:val="20"/>
          <w:szCs w:val="20"/>
        </w:rPr>
      </w:pPr>
      <w:r w:rsidRPr="00345990">
        <w:rPr>
          <w:rFonts w:ascii="Arial" w:hAnsi="Arial" w:cs="Arial"/>
          <w:sz w:val="20"/>
          <w:szCs w:val="20"/>
        </w:rPr>
        <w:t>Dawson College</w:t>
      </w:r>
    </w:p>
    <w:p w14:paraId="0B7FDCA2" w14:textId="479BFB84" w:rsidR="00AA3FA8" w:rsidRPr="00345990" w:rsidRDefault="00E7754D" w:rsidP="00A04794">
      <w:pPr>
        <w:pStyle w:val="Pa2"/>
        <w:rPr>
          <w:rFonts w:ascii="Arial" w:hAnsi="Arial" w:cs="Arial"/>
          <w:sz w:val="20"/>
          <w:szCs w:val="20"/>
        </w:rPr>
      </w:pPr>
      <w:r w:rsidRPr="00345990">
        <w:rPr>
          <w:rFonts w:ascii="Arial" w:hAnsi="Arial" w:cs="Arial"/>
          <w:sz w:val="20"/>
          <w:szCs w:val="20"/>
        </w:rPr>
        <w:t>Montr</w:t>
      </w:r>
      <w:r w:rsidR="00262E46" w:rsidRPr="00345990">
        <w:rPr>
          <w:rFonts w:ascii="Arial" w:hAnsi="Arial" w:cs="Arial"/>
          <w:sz w:val="20"/>
          <w:szCs w:val="20"/>
        </w:rPr>
        <w:t>e</w:t>
      </w:r>
      <w:r w:rsidRPr="00345990">
        <w:rPr>
          <w:rFonts w:ascii="Arial" w:hAnsi="Arial" w:cs="Arial"/>
          <w:sz w:val="20"/>
          <w:szCs w:val="20"/>
        </w:rPr>
        <w:t>al</w:t>
      </w:r>
      <w:r w:rsidR="00AA3FA8" w:rsidRPr="00345990">
        <w:rPr>
          <w:rFonts w:ascii="Arial" w:hAnsi="Arial" w:cs="Arial"/>
          <w:sz w:val="20"/>
          <w:szCs w:val="20"/>
        </w:rPr>
        <w:t>, Qu</w:t>
      </w:r>
      <w:r w:rsidR="00262E46" w:rsidRPr="00345990">
        <w:rPr>
          <w:rFonts w:ascii="Arial" w:hAnsi="Arial" w:cs="Arial"/>
          <w:sz w:val="20"/>
          <w:szCs w:val="20"/>
        </w:rPr>
        <w:t>e</w:t>
      </w:r>
      <w:r w:rsidR="00AA3FA8" w:rsidRPr="00345990">
        <w:rPr>
          <w:rFonts w:ascii="Arial" w:hAnsi="Arial" w:cs="Arial"/>
          <w:sz w:val="20"/>
          <w:szCs w:val="20"/>
        </w:rPr>
        <w:t>bec, Canada</w:t>
      </w:r>
    </w:p>
    <w:p w14:paraId="433FF098" w14:textId="77777777" w:rsidR="00AA3FA8" w:rsidRPr="00345990" w:rsidRDefault="00AA3FA8">
      <w:pPr>
        <w:pStyle w:val="Inhaltsverzeichnisberschrift"/>
        <w:rPr>
          <w:sz w:val="20"/>
          <w:szCs w:val="20"/>
        </w:rPr>
      </w:pPr>
    </w:p>
    <w:p w14:paraId="2A0D2AD0" w14:textId="77777777" w:rsidR="005567D1" w:rsidRDefault="005567D1" w:rsidP="003D5886">
      <w:pPr>
        <w:pStyle w:val="Default"/>
        <w:rPr>
          <w:rFonts w:ascii="Arial" w:hAnsi="Arial" w:cs="Arial"/>
          <w:sz w:val="28"/>
          <w:szCs w:val="28"/>
        </w:rPr>
      </w:pPr>
      <w:bookmarkStart w:id="2" w:name="_GoBack"/>
      <w:bookmarkEnd w:id="2"/>
    </w:p>
    <w:p w14:paraId="17CCCBF6" w14:textId="77777777" w:rsidR="005567D1" w:rsidRDefault="005567D1" w:rsidP="005567D1">
      <w:pPr>
        <w:pStyle w:val="Pa2"/>
        <w:rPr>
          <w:rFonts w:ascii="Arial" w:hAnsi="Arial" w:cs="Arial"/>
          <w:sz w:val="28"/>
          <w:szCs w:val="28"/>
        </w:rPr>
      </w:pPr>
    </w:p>
    <w:p w14:paraId="11A3B4F6" w14:textId="26B95DA2" w:rsidR="005567D1" w:rsidRPr="00345990" w:rsidRDefault="005567D1" w:rsidP="005567D1">
      <w:pPr>
        <w:pStyle w:val="Pa2"/>
        <w:rPr>
          <w:rFonts w:ascii="Arial" w:hAnsi="Arial" w:cs="Arial"/>
          <w:sz w:val="20"/>
          <w:szCs w:val="20"/>
        </w:rPr>
      </w:pPr>
      <w:r w:rsidRPr="00345990">
        <w:rPr>
          <w:rFonts w:ascii="Arial" w:hAnsi="Arial" w:cs="Arial"/>
          <w:sz w:val="20"/>
          <w:szCs w:val="20"/>
        </w:rPr>
        <w:t xml:space="preserve">Copyright 2018  Dawson College and the Adaptech Research Network. This work is licensed under a Creative Commons license. Permission is granted to copy this publication for educational, noncommercial purposes, provided the source is acknowledged. </w:t>
      </w:r>
    </w:p>
    <w:p w14:paraId="5061F24B" w14:textId="77777777" w:rsidR="005567D1" w:rsidRPr="00345990" w:rsidRDefault="005567D1" w:rsidP="005567D1">
      <w:pPr>
        <w:pStyle w:val="Pa2"/>
        <w:rPr>
          <w:rFonts w:ascii="Arial" w:hAnsi="Arial" w:cs="Arial"/>
          <w:sz w:val="20"/>
          <w:szCs w:val="20"/>
        </w:rPr>
      </w:pPr>
      <w:r w:rsidRPr="00345990">
        <w:rPr>
          <w:rFonts w:ascii="Arial" w:hAnsi="Arial" w:cs="Arial"/>
          <w:noProof/>
          <w:sz w:val="20"/>
          <w:szCs w:val="20"/>
        </w:rPr>
        <w:drawing>
          <wp:inline distT="0" distB="0" distL="0" distR="0" wp14:anchorId="044F3230" wp14:editId="6D451CEC">
            <wp:extent cx="914400" cy="318052"/>
            <wp:effectExtent l="0" t="0" r="0" b="6350"/>
            <wp:docPr id="18" name="Picture 2" descr="Creative Commons License" title="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Creative Commons License" title="Creative Commons Licens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7284" cy="319055"/>
                    </a:xfrm>
                    <a:prstGeom prst="rect">
                      <a:avLst/>
                    </a:prstGeom>
                    <a:noFill/>
                    <a:ln>
                      <a:noFill/>
                    </a:ln>
                    <a:extLst/>
                  </pic:spPr>
                </pic:pic>
              </a:graphicData>
            </a:graphic>
          </wp:inline>
        </w:drawing>
      </w:r>
    </w:p>
    <w:p w14:paraId="58991889" w14:textId="77777777" w:rsidR="005567D1" w:rsidRPr="00345990" w:rsidRDefault="005567D1" w:rsidP="005567D1">
      <w:pPr>
        <w:pStyle w:val="Pa2"/>
        <w:rPr>
          <w:rFonts w:ascii="Arial" w:hAnsi="Arial" w:cs="Arial"/>
          <w:sz w:val="20"/>
          <w:szCs w:val="20"/>
        </w:rPr>
      </w:pPr>
    </w:p>
    <w:p w14:paraId="56302FB9" w14:textId="77777777" w:rsidR="005567D1" w:rsidRPr="003D5886" w:rsidRDefault="005567D1" w:rsidP="003D5886">
      <w:pPr>
        <w:pStyle w:val="Default"/>
        <w:rPr>
          <w:rFonts w:ascii="Arial" w:hAnsi="Arial" w:cs="Arial"/>
          <w:sz w:val="28"/>
          <w:szCs w:val="28"/>
        </w:rPr>
      </w:pPr>
    </w:p>
    <w:p w14:paraId="506713D9" w14:textId="77777777" w:rsidR="00AA3FA8" w:rsidRPr="003D5886" w:rsidRDefault="00AA3FA8">
      <w:pPr>
        <w:rPr>
          <w:lang w:val="en-US"/>
        </w:rPr>
      </w:pPr>
      <w:r w:rsidRPr="003D5886">
        <w:rPr>
          <w:lang w:val="en-US"/>
        </w:rPr>
        <w:br w:type="page"/>
      </w:r>
    </w:p>
    <w:p w14:paraId="1D714706" w14:textId="77777777" w:rsidR="00AA3FA8" w:rsidRPr="003D5886" w:rsidRDefault="00AA3FA8">
      <w:pPr>
        <w:pStyle w:val="Inhaltsverzeichnisberschrift"/>
        <w:rPr>
          <w:rFonts w:asciiTheme="minorHAnsi" w:eastAsiaTheme="minorHAnsi" w:hAnsiTheme="minorHAnsi" w:cstheme="minorBidi"/>
          <w:color w:val="auto"/>
          <w:sz w:val="22"/>
          <w:szCs w:val="22"/>
        </w:rPr>
      </w:pPr>
    </w:p>
    <w:sdt>
      <w:sdtPr>
        <w:rPr>
          <w:rFonts w:asciiTheme="minorHAnsi" w:eastAsiaTheme="minorHAnsi" w:hAnsiTheme="minorHAnsi" w:cstheme="minorBidi"/>
          <w:color w:val="auto"/>
          <w:sz w:val="22"/>
          <w:szCs w:val="22"/>
          <w:lang w:val="en-CA"/>
        </w:rPr>
        <w:id w:val="1968704840"/>
        <w:docPartObj>
          <w:docPartGallery w:val="Table of Contents"/>
          <w:docPartUnique/>
        </w:docPartObj>
      </w:sdtPr>
      <w:sdtEndPr>
        <w:rPr>
          <w:rFonts w:asciiTheme="minorBidi" w:hAnsiTheme="minorBidi"/>
          <w:b/>
          <w:bCs/>
          <w:noProof/>
          <w:sz w:val="21"/>
          <w:szCs w:val="21"/>
        </w:rPr>
      </w:sdtEndPr>
      <w:sdtContent>
        <w:p w14:paraId="1DBE66D5" w14:textId="6D35435E" w:rsidR="00141A02" w:rsidRPr="00DF4D1C" w:rsidRDefault="00141A02" w:rsidP="00DF4D1C">
          <w:pPr>
            <w:pStyle w:val="Inhaltsverzeichnisberschrift"/>
            <w:spacing w:before="80" w:after="80" w:line="240" w:lineRule="auto"/>
            <w:rPr>
              <w:rFonts w:asciiTheme="minorBidi" w:hAnsiTheme="minorBidi" w:cstheme="minorBidi"/>
              <w:b/>
              <w:bCs/>
              <w:sz w:val="28"/>
              <w:szCs w:val="28"/>
            </w:rPr>
          </w:pPr>
          <w:r w:rsidRPr="00DF4D1C">
            <w:rPr>
              <w:rFonts w:asciiTheme="minorBidi" w:hAnsiTheme="minorBidi" w:cstheme="minorBidi"/>
              <w:b/>
              <w:bCs/>
              <w:sz w:val="28"/>
              <w:szCs w:val="28"/>
            </w:rPr>
            <w:t>Table of Contents</w:t>
          </w:r>
          <w:r w:rsidR="00743640" w:rsidRPr="00DF4D1C">
            <w:rPr>
              <w:rFonts w:asciiTheme="minorBidi" w:hAnsiTheme="minorBidi" w:cstheme="minorBidi"/>
              <w:b/>
              <w:bCs/>
              <w:sz w:val="28"/>
              <w:szCs w:val="28"/>
            </w:rPr>
            <w:t xml:space="preserve">  </w:t>
          </w:r>
        </w:p>
        <w:p w14:paraId="498D3CCF" w14:textId="77777777" w:rsidR="00825B90" w:rsidRPr="00325D24" w:rsidRDefault="00141A02" w:rsidP="00325D24">
          <w:pPr>
            <w:pStyle w:val="Verzeichnis1"/>
            <w:tabs>
              <w:tab w:val="right" w:leader="dot" w:pos="9350"/>
            </w:tabs>
            <w:spacing w:after="80" w:line="240" w:lineRule="exact"/>
            <w:rPr>
              <w:rFonts w:asciiTheme="minorBidi" w:eastAsiaTheme="minorEastAsia" w:hAnsiTheme="minorBidi"/>
              <w:noProof/>
              <w:sz w:val="20"/>
              <w:szCs w:val="20"/>
              <w:lang w:val="en-US"/>
            </w:rPr>
          </w:pPr>
          <w:r w:rsidRPr="00325D24">
            <w:rPr>
              <w:rFonts w:asciiTheme="minorBidi" w:hAnsiTheme="minorBidi"/>
              <w:sz w:val="20"/>
              <w:szCs w:val="20"/>
              <w:lang w:val="en-US"/>
            </w:rPr>
            <w:fldChar w:fldCharType="begin"/>
          </w:r>
          <w:r w:rsidRPr="00325D24">
            <w:rPr>
              <w:rFonts w:asciiTheme="minorBidi" w:hAnsiTheme="minorBidi"/>
              <w:sz w:val="20"/>
              <w:szCs w:val="20"/>
              <w:lang w:val="en-US"/>
            </w:rPr>
            <w:instrText xml:space="preserve"> TOC \o "1-3" \h \z \u </w:instrText>
          </w:r>
          <w:r w:rsidRPr="00325D24">
            <w:rPr>
              <w:rFonts w:asciiTheme="minorBidi" w:hAnsiTheme="minorBidi"/>
              <w:sz w:val="20"/>
              <w:szCs w:val="20"/>
              <w:lang w:val="en-US"/>
            </w:rPr>
            <w:fldChar w:fldCharType="separate"/>
          </w:r>
          <w:hyperlink w:anchor="_Toc502166997" w:history="1">
            <w:r w:rsidR="00825B90" w:rsidRPr="00325D24">
              <w:rPr>
                <w:rStyle w:val="Hyperlink"/>
                <w:rFonts w:asciiTheme="minorBidi" w:hAnsiTheme="minorBidi"/>
                <w:noProof/>
                <w:sz w:val="20"/>
                <w:szCs w:val="20"/>
                <w:lang w:val="en-US"/>
              </w:rPr>
              <w:t>Ed-ICT International Network</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_Toc502166997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4</w:t>
            </w:r>
            <w:r w:rsidR="00825B90" w:rsidRPr="00325D24">
              <w:rPr>
                <w:rFonts w:asciiTheme="minorBidi" w:hAnsiTheme="minorBidi"/>
                <w:noProof/>
                <w:webHidden/>
                <w:sz w:val="20"/>
                <w:szCs w:val="20"/>
              </w:rPr>
              <w:fldChar w:fldCharType="end"/>
            </w:r>
          </w:hyperlink>
        </w:p>
        <w:p w14:paraId="4A629B74" w14:textId="77777777" w:rsidR="00825B90" w:rsidRPr="00325D24" w:rsidRDefault="00894A2F" w:rsidP="00325D24">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6998" w:history="1">
            <w:r w:rsidR="00825B90" w:rsidRPr="00325D24">
              <w:rPr>
                <w:rStyle w:val="Hyperlink"/>
                <w:rFonts w:asciiTheme="minorBidi" w:hAnsiTheme="minorBidi"/>
                <w:noProof/>
                <w:sz w:val="20"/>
                <w:szCs w:val="20"/>
                <w:lang w:val="en-US"/>
              </w:rPr>
              <w:t>About the Ed-ICT Network &lt;http://ed-ict.com/&gt;</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_Toc502166998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4</w:t>
            </w:r>
            <w:r w:rsidR="00825B90" w:rsidRPr="00325D24">
              <w:rPr>
                <w:rFonts w:asciiTheme="minorBidi" w:hAnsiTheme="minorBidi"/>
                <w:noProof/>
                <w:webHidden/>
                <w:sz w:val="20"/>
                <w:szCs w:val="20"/>
              </w:rPr>
              <w:fldChar w:fldCharType="end"/>
            </w:r>
          </w:hyperlink>
        </w:p>
        <w:p w14:paraId="43F28B34" w14:textId="77777777" w:rsidR="00825B90" w:rsidRPr="00325D24" w:rsidRDefault="00894A2F" w:rsidP="00325D24">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6999" w:history="1">
            <w:r w:rsidR="00825B90" w:rsidRPr="00325D24">
              <w:rPr>
                <w:rStyle w:val="Hyperlink"/>
                <w:rFonts w:asciiTheme="minorBidi" w:hAnsiTheme="minorBidi"/>
                <w:noProof/>
                <w:sz w:val="20"/>
                <w:szCs w:val="20"/>
                <w:lang w:val="en-US"/>
              </w:rPr>
              <w:t>Montreal Conference: Introduction</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_Toc502166999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5</w:t>
            </w:r>
            <w:r w:rsidR="00825B90" w:rsidRPr="00325D24">
              <w:rPr>
                <w:rFonts w:asciiTheme="minorBidi" w:hAnsiTheme="minorBidi"/>
                <w:noProof/>
                <w:webHidden/>
                <w:sz w:val="20"/>
                <w:szCs w:val="20"/>
              </w:rPr>
              <w:fldChar w:fldCharType="end"/>
            </w:r>
          </w:hyperlink>
        </w:p>
        <w:p w14:paraId="4AD33078"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00" w:history="1">
            <w:r w:rsidR="00825B90" w:rsidRPr="00325D24">
              <w:rPr>
                <w:rStyle w:val="Hyperlink"/>
                <w:rFonts w:asciiTheme="minorBidi" w:eastAsia="Times New Roman" w:hAnsiTheme="minorBidi"/>
                <w:noProof/>
                <w:sz w:val="20"/>
                <w:szCs w:val="20"/>
                <w:lang w:val="en-US" w:eastAsia="en-CA"/>
              </w:rPr>
              <w:t>Activities included:</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_Toc502167000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5</w:t>
            </w:r>
            <w:r w:rsidR="00825B90" w:rsidRPr="00325D24">
              <w:rPr>
                <w:rFonts w:asciiTheme="minorBidi" w:hAnsiTheme="minorBidi"/>
                <w:noProof/>
                <w:webHidden/>
                <w:sz w:val="20"/>
                <w:szCs w:val="20"/>
              </w:rPr>
              <w:fldChar w:fldCharType="end"/>
            </w:r>
          </w:hyperlink>
        </w:p>
        <w:p w14:paraId="22F7389F"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01" w:history="1">
            <w:r w:rsidR="00825B90" w:rsidRPr="00325D24">
              <w:rPr>
                <w:rStyle w:val="Hyperlink"/>
                <w:rFonts w:asciiTheme="minorBidi" w:eastAsia="Times New Roman" w:hAnsiTheme="minorBidi"/>
                <w:noProof/>
                <w:sz w:val="20"/>
                <w:szCs w:val="20"/>
                <w:lang w:val="en-US" w:eastAsia="en-CA"/>
              </w:rPr>
              <w:t>We sought answers to questions such as: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_Toc502167001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5</w:t>
            </w:r>
            <w:r w:rsidR="00825B90" w:rsidRPr="00325D24">
              <w:rPr>
                <w:rFonts w:asciiTheme="minorBidi" w:hAnsiTheme="minorBidi"/>
                <w:noProof/>
                <w:webHidden/>
                <w:sz w:val="20"/>
                <w:szCs w:val="20"/>
              </w:rPr>
              <w:fldChar w:fldCharType="end"/>
            </w:r>
          </w:hyperlink>
        </w:p>
        <w:p w14:paraId="0143FB1D" w14:textId="77777777" w:rsidR="00825B90" w:rsidRPr="00325D24" w:rsidRDefault="00894A2F" w:rsidP="00325D24">
          <w:pPr>
            <w:pStyle w:val="Verzeichnis1"/>
            <w:tabs>
              <w:tab w:val="right" w:leader="dot" w:pos="9350"/>
            </w:tabs>
            <w:spacing w:after="80" w:line="240" w:lineRule="exact"/>
            <w:rPr>
              <w:rFonts w:asciiTheme="minorBidi" w:eastAsiaTheme="minorEastAsia" w:hAnsiTheme="minorBidi"/>
              <w:noProof/>
              <w:sz w:val="20"/>
              <w:szCs w:val="20"/>
              <w:lang w:val="en-US"/>
            </w:rPr>
          </w:pPr>
          <w:hyperlink w:anchor="_Toc502167002" w:history="1">
            <w:r w:rsidR="00825B90" w:rsidRPr="00325D24">
              <w:rPr>
                <w:rStyle w:val="Hyperlink"/>
                <w:rFonts w:asciiTheme="minorBidi" w:hAnsiTheme="minorBidi"/>
                <w:noProof/>
                <w:sz w:val="20"/>
                <w:szCs w:val="20"/>
                <w:lang w:val="en-US"/>
              </w:rPr>
              <w:t>Event Kick-Off: Introduction to Theme and Aims of the Symposium</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_Toc502167002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6</w:t>
            </w:r>
            <w:r w:rsidR="00825B90" w:rsidRPr="00325D24">
              <w:rPr>
                <w:rFonts w:asciiTheme="minorBidi" w:hAnsiTheme="minorBidi"/>
                <w:noProof/>
                <w:webHidden/>
                <w:sz w:val="20"/>
                <w:szCs w:val="20"/>
              </w:rPr>
              <w:fldChar w:fldCharType="end"/>
            </w:r>
          </w:hyperlink>
        </w:p>
        <w:p w14:paraId="280548B9" w14:textId="77777777" w:rsidR="00825B90" w:rsidRPr="00325D24" w:rsidRDefault="00894A2F" w:rsidP="00325D24">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7003" w:history="1">
            <w:r w:rsidR="00825B90" w:rsidRPr="00325D24">
              <w:rPr>
                <w:rStyle w:val="Hyperlink"/>
                <w:rFonts w:asciiTheme="minorBidi" w:hAnsiTheme="minorBidi"/>
                <w:noProof/>
                <w:sz w:val="20"/>
                <w:szCs w:val="20"/>
                <w:lang w:val="en-US"/>
              </w:rPr>
              <w:t>Jane Seale, Principal Investigator, ED-ICT</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_Toc502167003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6</w:t>
            </w:r>
            <w:r w:rsidR="00825B90" w:rsidRPr="00325D24">
              <w:rPr>
                <w:rFonts w:asciiTheme="minorBidi" w:hAnsiTheme="minorBidi"/>
                <w:noProof/>
                <w:webHidden/>
                <w:sz w:val="20"/>
                <w:szCs w:val="20"/>
              </w:rPr>
              <w:fldChar w:fldCharType="end"/>
            </w:r>
          </w:hyperlink>
        </w:p>
        <w:p w14:paraId="6DC3BC18" w14:textId="77777777" w:rsidR="00825B90" w:rsidRPr="00325D24" w:rsidRDefault="00894A2F" w:rsidP="00325D24">
          <w:pPr>
            <w:pStyle w:val="Verzeichnis1"/>
            <w:tabs>
              <w:tab w:val="right" w:leader="dot" w:pos="9350"/>
            </w:tabs>
            <w:spacing w:after="80" w:line="240" w:lineRule="exact"/>
            <w:rPr>
              <w:rFonts w:asciiTheme="minorBidi" w:eastAsiaTheme="minorEastAsia" w:hAnsiTheme="minorBidi"/>
              <w:noProof/>
              <w:sz w:val="20"/>
              <w:szCs w:val="20"/>
              <w:lang w:val="en-US"/>
            </w:rPr>
          </w:pPr>
          <w:hyperlink w:anchor="_Toc502167004" w:history="1">
            <w:r w:rsidR="00825B90" w:rsidRPr="00325D24">
              <w:rPr>
                <w:rStyle w:val="Hyperlink"/>
                <w:rFonts w:asciiTheme="minorBidi" w:hAnsiTheme="minorBidi"/>
                <w:noProof/>
                <w:sz w:val="20"/>
                <w:szCs w:val="20"/>
                <w:lang w:val="en-US"/>
              </w:rPr>
              <w:t>Keynotes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_Toc502167004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8</w:t>
            </w:r>
            <w:r w:rsidR="00825B90" w:rsidRPr="00325D24">
              <w:rPr>
                <w:rFonts w:asciiTheme="minorBidi" w:hAnsiTheme="minorBidi"/>
                <w:noProof/>
                <w:webHidden/>
                <w:sz w:val="20"/>
                <w:szCs w:val="20"/>
              </w:rPr>
              <w:fldChar w:fldCharType="end"/>
            </w:r>
          </w:hyperlink>
        </w:p>
        <w:p w14:paraId="0913D6BA" w14:textId="3393048F" w:rsidR="00825B90" w:rsidRPr="00325D24" w:rsidRDefault="00894A2F" w:rsidP="00325D24">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7005" w:history="1">
            <w:r w:rsidR="00825B90" w:rsidRPr="00325D24">
              <w:rPr>
                <w:rStyle w:val="Hyperlink"/>
                <w:rFonts w:asciiTheme="minorBidi" w:hAnsiTheme="minorBidi"/>
                <w:noProof/>
                <w:sz w:val="20"/>
                <w:szCs w:val="20"/>
                <w:lang w:val="en-US"/>
              </w:rPr>
              <w:t xml:space="preserve">Keynote 1: Alaina Beaver – </w:t>
            </w:r>
            <w:r w:rsidR="00C4069A" w:rsidRPr="00C4069A">
              <w:rPr>
                <w:rStyle w:val="Hyperlink"/>
                <w:rFonts w:asciiTheme="minorBidi" w:hAnsiTheme="minorBidi"/>
                <w:noProof/>
                <w:sz w:val="20"/>
                <w:szCs w:val="20"/>
                <w:lang w:val="en-US"/>
              </w:rPr>
              <w:t xml:space="preserve">University of Colorado Boulder </w:t>
            </w:r>
            <w:r w:rsidR="00C4069A">
              <w:rPr>
                <w:rStyle w:val="Hyperlink"/>
                <w:rFonts w:asciiTheme="minorBidi" w:hAnsiTheme="minorBidi"/>
                <w:noProof/>
                <w:sz w:val="20"/>
                <w:szCs w:val="20"/>
                <w:lang w:val="en-US"/>
              </w:rPr>
              <w:t xml:space="preserve">- </w:t>
            </w:r>
            <w:r w:rsidR="00825B90" w:rsidRPr="00325D24">
              <w:rPr>
                <w:rStyle w:val="Hyperlink"/>
                <w:rFonts w:asciiTheme="minorBidi" w:hAnsiTheme="minorBidi"/>
                <w:noProof/>
                <w:sz w:val="20"/>
                <w:szCs w:val="20"/>
                <w:lang w:val="en-US"/>
              </w:rPr>
              <w:t>Creating a Culture of Sustainable Accessibility: Stakeholders, Models, and Methods of Change</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_Toc502167005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8</w:t>
            </w:r>
            <w:r w:rsidR="00825B90" w:rsidRPr="00325D24">
              <w:rPr>
                <w:rFonts w:asciiTheme="minorBidi" w:hAnsiTheme="minorBidi"/>
                <w:noProof/>
                <w:webHidden/>
                <w:sz w:val="20"/>
                <w:szCs w:val="20"/>
              </w:rPr>
              <w:fldChar w:fldCharType="end"/>
            </w:r>
          </w:hyperlink>
        </w:p>
        <w:p w14:paraId="59214BF3"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06" w:history="1">
            <w:r w:rsidR="00825B90" w:rsidRPr="00325D24">
              <w:rPr>
                <w:rStyle w:val="Hyperlink"/>
                <w:rFonts w:asciiTheme="minorBidi" w:hAnsiTheme="minorBidi"/>
                <w:noProof/>
                <w:sz w:val="20"/>
                <w:szCs w:val="20"/>
                <w:lang w:val="en-US"/>
              </w:rPr>
              <w:t>Overview</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_Toc502167006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8</w:t>
            </w:r>
            <w:r w:rsidR="00825B90" w:rsidRPr="00325D24">
              <w:rPr>
                <w:rFonts w:asciiTheme="minorBidi" w:hAnsiTheme="minorBidi"/>
                <w:noProof/>
                <w:webHidden/>
                <w:sz w:val="20"/>
                <w:szCs w:val="20"/>
              </w:rPr>
              <w:fldChar w:fldCharType="end"/>
            </w:r>
          </w:hyperlink>
        </w:p>
        <w:p w14:paraId="6D6B93D3"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07" w:history="1">
            <w:r w:rsidR="00825B90" w:rsidRPr="00325D24">
              <w:rPr>
                <w:rStyle w:val="Hyperlink"/>
                <w:rFonts w:asciiTheme="minorBidi" w:hAnsiTheme="minorBidi"/>
                <w:noProof/>
                <w:sz w:val="20"/>
                <w:szCs w:val="20"/>
                <w:lang w:val="en-US"/>
              </w:rPr>
              <w:t>Lessons learned</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_Toc502167007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9</w:t>
            </w:r>
            <w:r w:rsidR="00825B90" w:rsidRPr="00325D24">
              <w:rPr>
                <w:rFonts w:asciiTheme="minorBidi" w:hAnsiTheme="minorBidi"/>
                <w:noProof/>
                <w:webHidden/>
                <w:sz w:val="20"/>
                <w:szCs w:val="20"/>
              </w:rPr>
              <w:fldChar w:fldCharType="end"/>
            </w:r>
          </w:hyperlink>
        </w:p>
        <w:p w14:paraId="5312EABB"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08" w:history="1">
            <w:r w:rsidR="00825B90" w:rsidRPr="00325D24">
              <w:rPr>
                <w:rStyle w:val="Hyperlink"/>
                <w:rFonts w:asciiTheme="minorBidi" w:hAnsiTheme="minorBidi"/>
                <w:noProof/>
                <w:sz w:val="20"/>
                <w:szCs w:val="20"/>
                <w:lang w:val="en-US"/>
              </w:rPr>
              <w:t>ICT accessibility policy</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_Toc502167008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9</w:t>
            </w:r>
            <w:r w:rsidR="00825B90" w:rsidRPr="00325D24">
              <w:rPr>
                <w:rFonts w:asciiTheme="minorBidi" w:hAnsiTheme="minorBidi"/>
                <w:noProof/>
                <w:webHidden/>
                <w:sz w:val="20"/>
                <w:szCs w:val="20"/>
              </w:rPr>
              <w:fldChar w:fldCharType="end"/>
            </w:r>
          </w:hyperlink>
        </w:p>
        <w:p w14:paraId="17C3E320"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09" w:history="1">
            <w:r w:rsidR="00825B90" w:rsidRPr="00325D24">
              <w:rPr>
                <w:rStyle w:val="Hyperlink"/>
                <w:rFonts w:asciiTheme="minorBidi" w:hAnsiTheme="minorBidi"/>
                <w:noProof/>
                <w:sz w:val="20"/>
                <w:szCs w:val="20"/>
                <w:lang w:val="en-US"/>
              </w:rPr>
              <w:t>Models for change in policy for accessibility of digital technologies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_Toc502167009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10</w:t>
            </w:r>
            <w:r w:rsidR="00825B90" w:rsidRPr="00325D24">
              <w:rPr>
                <w:rFonts w:asciiTheme="minorBidi" w:hAnsiTheme="minorBidi"/>
                <w:noProof/>
                <w:webHidden/>
                <w:sz w:val="20"/>
                <w:szCs w:val="20"/>
              </w:rPr>
              <w:fldChar w:fldCharType="end"/>
            </w:r>
          </w:hyperlink>
        </w:p>
        <w:p w14:paraId="50ECF846"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10" w:history="1">
            <w:r w:rsidR="00825B90" w:rsidRPr="00325D24">
              <w:rPr>
                <w:rStyle w:val="Hyperlink"/>
                <w:rFonts w:asciiTheme="minorBidi" w:hAnsiTheme="minorBidi"/>
                <w:noProof/>
                <w:sz w:val="20"/>
                <w:szCs w:val="20"/>
                <w:lang w:val="en-US"/>
              </w:rPr>
              <w:t>Important characteristics for a successful model for change</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_Toc502167010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10</w:t>
            </w:r>
            <w:r w:rsidR="00825B90" w:rsidRPr="00325D24">
              <w:rPr>
                <w:rFonts w:asciiTheme="minorBidi" w:hAnsiTheme="minorBidi"/>
                <w:noProof/>
                <w:webHidden/>
                <w:sz w:val="20"/>
                <w:szCs w:val="20"/>
              </w:rPr>
              <w:fldChar w:fldCharType="end"/>
            </w:r>
          </w:hyperlink>
        </w:p>
        <w:p w14:paraId="2DFD715E" w14:textId="116640E9" w:rsidR="00825B90" w:rsidRPr="00325D24" w:rsidRDefault="00894A2F" w:rsidP="00C4069A">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7011" w:history="1">
            <w:r w:rsidR="00825B90" w:rsidRPr="00325D24">
              <w:rPr>
                <w:rStyle w:val="Hyperlink"/>
                <w:rFonts w:asciiTheme="minorBidi" w:hAnsiTheme="minorBidi"/>
                <w:noProof/>
                <w:sz w:val="20"/>
                <w:szCs w:val="20"/>
                <w:lang w:val="en-US"/>
              </w:rPr>
              <w:t xml:space="preserve">Keynote 2: Jennison Asuncion – </w:t>
            </w:r>
            <w:r w:rsidR="00C4069A" w:rsidRPr="00C4069A">
              <w:rPr>
                <w:rStyle w:val="Hyperlink"/>
                <w:rFonts w:asciiTheme="minorBidi" w:hAnsiTheme="minorBidi"/>
                <w:noProof/>
                <w:sz w:val="20"/>
                <w:szCs w:val="20"/>
                <w:lang w:val="en-US"/>
              </w:rPr>
              <w:t xml:space="preserve">Adaptech Research Network </w:t>
            </w:r>
            <w:r w:rsidR="00C4069A">
              <w:rPr>
                <w:rStyle w:val="Hyperlink"/>
                <w:rFonts w:asciiTheme="minorBidi" w:hAnsiTheme="minorBidi"/>
                <w:noProof/>
                <w:sz w:val="20"/>
                <w:szCs w:val="20"/>
                <w:lang w:val="en-US"/>
              </w:rPr>
              <w:t xml:space="preserve">- </w:t>
            </w:r>
            <w:r w:rsidR="002458B5" w:rsidRPr="00325D24">
              <w:rPr>
                <w:rStyle w:val="Hyperlink"/>
                <w:rFonts w:asciiTheme="minorBidi" w:hAnsiTheme="minorBidi"/>
                <w:noProof/>
                <w:sz w:val="20"/>
                <w:szCs w:val="20"/>
                <w:lang w:val="en-US"/>
              </w:rPr>
              <w:t>What Can be Learned from Industry for Making Postsecondary Education More Digitally Accessible?</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_Toc502167011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12</w:t>
            </w:r>
            <w:r w:rsidR="00825B90" w:rsidRPr="00325D24">
              <w:rPr>
                <w:rFonts w:asciiTheme="minorBidi" w:hAnsiTheme="minorBidi"/>
                <w:noProof/>
                <w:webHidden/>
                <w:sz w:val="20"/>
                <w:szCs w:val="20"/>
              </w:rPr>
              <w:fldChar w:fldCharType="end"/>
            </w:r>
          </w:hyperlink>
        </w:p>
        <w:p w14:paraId="6EF2F81D"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12" w:history="1">
            <w:r w:rsidR="00825B90" w:rsidRPr="00325D24">
              <w:rPr>
                <w:rStyle w:val="Hyperlink"/>
                <w:rFonts w:asciiTheme="minorBidi" w:hAnsiTheme="minorBidi"/>
                <w:noProof/>
                <w:sz w:val="20"/>
                <w:szCs w:val="20"/>
                <w:lang w:val="en-US"/>
              </w:rPr>
              <w:t>Concepts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_Toc502167012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12</w:t>
            </w:r>
            <w:r w:rsidR="00825B90" w:rsidRPr="00325D24">
              <w:rPr>
                <w:rFonts w:asciiTheme="minorBidi" w:hAnsiTheme="minorBidi"/>
                <w:noProof/>
                <w:webHidden/>
                <w:sz w:val="20"/>
                <w:szCs w:val="20"/>
              </w:rPr>
              <w:fldChar w:fldCharType="end"/>
            </w:r>
          </w:hyperlink>
        </w:p>
        <w:p w14:paraId="7A256FFC"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13" w:history="1">
            <w:r w:rsidR="00825B90" w:rsidRPr="00325D24">
              <w:rPr>
                <w:rStyle w:val="Hyperlink"/>
                <w:rFonts w:asciiTheme="minorBidi" w:hAnsiTheme="minorBidi"/>
                <w:noProof/>
                <w:sz w:val="20"/>
                <w:szCs w:val="20"/>
                <w:lang w:val="en-US"/>
              </w:rPr>
              <w:t>Take-home messages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_Toc502167013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13</w:t>
            </w:r>
            <w:r w:rsidR="00825B90" w:rsidRPr="00325D24">
              <w:rPr>
                <w:rFonts w:asciiTheme="minorBidi" w:hAnsiTheme="minorBidi"/>
                <w:noProof/>
                <w:webHidden/>
                <w:sz w:val="20"/>
                <w:szCs w:val="20"/>
              </w:rPr>
              <w:fldChar w:fldCharType="end"/>
            </w:r>
          </w:hyperlink>
        </w:p>
        <w:p w14:paraId="60BB574E" w14:textId="31B9B410" w:rsidR="00825B90" w:rsidRPr="00325D24" w:rsidRDefault="00894A2F" w:rsidP="00325D24">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7014" w:history="1">
            <w:r w:rsidR="00825B90" w:rsidRPr="00325D24">
              <w:rPr>
                <w:rStyle w:val="Hyperlink"/>
                <w:rFonts w:asciiTheme="minorBidi" w:hAnsiTheme="minorBidi"/>
                <w:noProof/>
                <w:sz w:val="20"/>
                <w:szCs w:val="20"/>
                <w:lang w:val="en-US"/>
              </w:rPr>
              <w:t>Panels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_Toc502167014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14</w:t>
            </w:r>
            <w:r w:rsidR="00825B90" w:rsidRPr="00325D24">
              <w:rPr>
                <w:rFonts w:asciiTheme="minorBidi" w:hAnsiTheme="minorBidi"/>
                <w:noProof/>
                <w:webHidden/>
                <w:sz w:val="20"/>
                <w:szCs w:val="20"/>
              </w:rPr>
              <w:fldChar w:fldCharType="end"/>
            </w:r>
          </w:hyperlink>
        </w:p>
        <w:p w14:paraId="0E113F07"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16" w:history="1">
            <w:r w:rsidR="00825B90" w:rsidRPr="00325D24">
              <w:rPr>
                <w:rStyle w:val="Hyperlink"/>
                <w:rFonts w:asciiTheme="minorBidi" w:hAnsiTheme="minorBidi"/>
                <w:noProof/>
                <w:sz w:val="20"/>
                <w:szCs w:val="20"/>
                <w:lang w:val="en-US"/>
              </w:rPr>
              <w:t>Panel 1:</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_Toc502167016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14</w:t>
            </w:r>
            <w:r w:rsidR="00825B90" w:rsidRPr="00325D24">
              <w:rPr>
                <w:rFonts w:asciiTheme="minorBidi" w:hAnsiTheme="minorBidi"/>
                <w:noProof/>
                <w:webHidden/>
                <w:sz w:val="20"/>
                <w:szCs w:val="20"/>
              </w:rPr>
              <w:fldChar w:fldCharType="end"/>
            </w:r>
          </w:hyperlink>
        </w:p>
        <w:p w14:paraId="4434AA7C" w14:textId="248B0608"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17" w:history="1">
            <w:r w:rsidR="00825B90" w:rsidRPr="00325D24">
              <w:rPr>
                <w:rStyle w:val="Hyperlink"/>
                <w:rFonts w:asciiTheme="minorBidi" w:hAnsiTheme="minorBidi"/>
                <w:noProof/>
                <w:sz w:val="20"/>
                <w:szCs w:val="20"/>
              </w:rPr>
              <w:t>Panel 2:</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_Toc502167017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18</w:t>
            </w:r>
            <w:r w:rsidR="00825B90" w:rsidRPr="00325D24">
              <w:rPr>
                <w:rFonts w:asciiTheme="minorBidi" w:hAnsiTheme="minorBidi"/>
                <w:noProof/>
                <w:webHidden/>
                <w:sz w:val="20"/>
                <w:szCs w:val="20"/>
              </w:rPr>
              <w:fldChar w:fldCharType="end"/>
            </w:r>
          </w:hyperlink>
        </w:p>
        <w:p w14:paraId="337D336F"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19" w:history="1">
            <w:r w:rsidR="00825B90" w:rsidRPr="00325D24">
              <w:rPr>
                <w:rStyle w:val="Hyperlink"/>
                <w:rFonts w:asciiTheme="minorBidi" w:hAnsiTheme="minorBidi"/>
                <w:noProof/>
                <w:sz w:val="20"/>
                <w:szCs w:val="20"/>
              </w:rPr>
              <w:t>Panel 3</w:t>
            </w:r>
            <w:r w:rsidR="00825B90" w:rsidRPr="00325D24">
              <w:rPr>
                <w:rStyle w:val="Hyperlink"/>
                <w:rFonts w:asciiTheme="minorBidi" w:hAnsiTheme="minorBidi"/>
                <w:noProof/>
                <w:sz w:val="20"/>
                <w:szCs w:val="20"/>
                <w:lang w:val="en-US"/>
              </w:rPr>
              <w:t>:</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_Toc502167019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22</w:t>
            </w:r>
            <w:r w:rsidR="00825B90" w:rsidRPr="00325D24">
              <w:rPr>
                <w:rFonts w:asciiTheme="minorBidi" w:hAnsiTheme="minorBidi"/>
                <w:noProof/>
                <w:webHidden/>
                <w:sz w:val="20"/>
                <w:szCs w:val="20"/>
              </w:rPr>
              <w:fldChar w:fldCharType="end"/>
            </w:r>
          </w:hyperlink>
        </w:p>
        <w:p w14:paraId="3DEE9663" w14:textId="4F577476" w:rsidR="00825B90" w:rsidRPr="00325D24" w:rsidRDefault="00894A2F" w:rsidP="00325D24">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7020" w:history="1">
            <w:r w:rsidR="00825B90" w:rsidRPr="00325D24">
              <w:rPr>
                <w:rStyle w:val="Hyperlink"/>
                <w:rFonts w:asciiTheme="minorBidi" w:hAnsiTheme="minorBidi"/>
                <w:noProof/>
                <w:sz w:val="20"/>
                <w:szCs w:val="20"/>
                <w:lang w:val="en-US"/>
              </w:rPr>
              <w:t>Workshops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_Toc502167020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26</w:t>
            </w:r>
            <w:r w:rsidR="00825B90" w:rsidRPr="00325D24">
              <w:rPr>
                <w:rFonts w:asciiTheme="minorBidi" w:hAnsiTheme="minorBidi"/>
                <w:noProof/>
                <w:webHidden/>
                <w:sz w:val="20"/>
                <w:szCs w:val="20"/>
              </w:rPr>
              <w:fldChar w:fldCharType="end"/>
            </w:r>
          </w:hyperlink>
        </w:p>
        <w:p w14:paraId="050C2EEF" w14:textId="77777777" w:rsidR="00825B90" w:rsidRPr="00325D24" w:rsidRDefault="00894A2F" w:rsidP="00325D24">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7022" w:history="1">
            <w:r w:rsidR="00825B90" w:rsidRPr="00325D24">
              <w:rPr>
                <w:rStyle w:val="Hyperlink"/>
                <w:rFonts w:asciiTheme="minorBidi" w:hAnsiTheme="minorBidi"/>
                <w:noProof/>
                <w:sz w:val="20"/>
                <w:szCs w:val="20"/>
                <w:lang w:val="en-US"/>
              </w:rPr>
              <w:t>Summary</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_Toc502167022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31</w:t>
            </w:r>
            <w:r w:rsidR="00825B90" w:rsidRPr="00325D24">
              <w:rPr>
                <w:rFonts w:asciiTheme="minorBidi" w:hAnsiTheme="minorBidi"/>
                <w:noProof/>
                <w:webHidden/>
                <w:sz w:val="20"/>
                <w:szCs w:val="20"/>
              </w:rPr>
              <w:fldChar w:fldCharType="end"/>
            </w:r>
          </w:hyperlink>
        </w:p>
        <w:p w14:paraId="3F712791"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23" w:history="1">
            <w:r w:rsidR="00825B90" w:rsidRPr="00325D24">
              <w:rPr>
                <w:rStyle w:val="Hyperlink"/>
                <w:rFonts w:asciiTheme="minorBidi" w:hAnsiTheme="minorBidi"/>
                <w:noProof/>
                <w:sz w:val="20"/>
                <w:szCs w:val="20"/>
                <w:lang w:val="en-US"/>
              </w:rPr>
              <w:t>Kick-off</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_Toc502167023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31</w:t>
            </w:r>
            <w:r w:rsidR="00825B90" w:rsidRPr="00325D24">
              <w:rPr>
                <w:rFonts w:asciiTheme="minorBidi" w:hAnsiTheme="minorBidi"/>
                <w:noProof/>
                <w:webHidden/>
                <w:sz w:val="20"/>
                <w:szCs w:val="20"/>
              </w:rPr>
              <w:fldChar w:fldCharType="end"/>
            </w:r>
          </w:hyperlink>
        </w:p>
        <w:p w14:paraId="7307CDF9"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24" w:history="1">
            <w:r w:rsidR="00825B90" w:rsidRPr="00325D24">
              <w:rPr>
                <w:rStyle w:val="Hyperlink"/>
                <w:rFonts w:asciiTheme="minorBidi" w:hAnsiTheme="minorBidi"/>
                <w:noProof/>
                <w:sz w:val="20"/>
                <w:szCs w:val="20"/>
                <w:lang w:val="en-US"/>
              </w:rPr>
              <w:t>Keynotes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_Toc502167024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31</w:t>
            </w:r>
            <w:r w:rsidR="00825B90" w:rsidRPr="00325D24">
              <w:rPr>
                <w:rFonts w:asciiTheme="minorBidi" w:hAnsiTheme="minorBidi"/>
                <w:noProof/>
                <w:webHidden/>
                <w:sz w:val="20"/>
                <w:szCs w:val="20"/>
              </w:rPr>
              <w:fldChar w:fldCharType="end"/>
            </w:r>
          </w:hyperlink>
        </w:p>
        <w:p w14:paraId="0D75C3AB"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25" w:history="1">
            <w:r w:rsidR="00825B90" w:rsidRPr="00325D24">
              <w:rPr>
                <w:rStyle w:val="Hyperlink"/>
                <w:rFonts w:asciiTheme="minorBidi" w:hAnsiTheme="minorBidi"/>
                <w:noProof/>
                <w:sz w:val="20"/>
                <w:szCs w:val="20"/>
                <w:lang w:val="en-US"/>
              </w:rPr>
              <w:t>International Panel</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_Toc502167025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32</w:t>
            </w:r>
            <w:r w:rsidR="00825B90" w:rsidRPr="00325D24">
              <w:rPr>
                <w:rFonts w:asciiTheme="minorBidi" w:hAnsiTheme="minorBidi"/>
                <w:noProof/>
                <w:webHidden/>
                <w:sz w:val="20"/>
                <w:szCs w:val="20"/>
              </w:rPr>
              <w:fldChar w:fldCharType="end"/>
            </w:r>
          </w:hyperlink>
        </w:p>
        <w:p w14:paraId="79E0347C"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26" w:history="1">
            <w:r w:rsidR="00825B90" w:rsidRPr="00325D24">
              <w:rPr>
                <w:rStyle w:val="Hyperlink"/>
                <w:rFonts w:asciiTheme="minorBidi" w:hAnsiTheme="minorBidi"/>
                <w:noProof/>
                <w:sz w:val="20"/>
                <w:szCs w:val="20"/>
                <w:lang w:val="en-US"/>
              </w:rPr>
              <w:t>Canadian Panel</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_Toc502167026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32</w:t>
            </w:r>
            <w:r w:rsidR="00825B90" w:rsidRPr="00325D24">
              <w:rPr>
                <w:rFonts w:asciiTheme="minorBidi" w:hAnsiTheme="minorBidi"/>
                <w:noProof/>
                <w:webHidden/>
                <w:sz w:val="20"/>
                <w:szCs w:val="20"/>
              </w:rPr>
              <w:fldChar w:fldCharType="end"/>
            </w:r>
          </w:hyperlink>
        </w:p>
        <w:p w14:paraId="294A702F" w14:textId="77777777" w:rsidR="00825B90" w:rsidRPr="00325D24" w:rsidRDefault="00894A2F" w:rsidP="00325D24">
          <w:pPr>
            <w:pStyle w:val="Verzeichnis3"/>
            <w:tabs>
              <w:tab w:val="right" w:leader="dot" w:pos="9350"/>
            </w:tabs>
            <w:spacing w:after="80" w:line="240" w:lineRule="exact"/>
            <w:rPr>
              <w:rFonts w:asciiTheme="minorBidi" w:eastAsiaTheme="minorEastAsia" w:hAnsiTheme="minorBidi"/>
              <w:noProof/>
              <w:sz w:val="20"/>
              <w:szCs w:val="20"/>
              <w:lang w:val="en-US"/>
            </w:rPr>
          </w:pPr>
          <w:hyperlink w:anchor="_Toc502167027" w:history="1">
            <w:r w:rsidR="00825B90" w:rsidRPr="00325D24">
              <w:rPr>
                <w:rStyle w:val="Hyperlink"/>
                <w:rFonts w:asciiTheme="minorBidi" w:hAnsiTheme="minorBidi"/>
                <w:noProof/>
                <w:sz w:val="20"/>
                <w:szCs w:val="20"/>
                <w:lang w:val="en-US"/>
              </w:rPr>
              <w:t>Student Panel</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_Toc502167027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33</w:t>
            </w:r>
            <w:r w:rsidR="00825B90" w:rsidRPr="00325D24">
              <w:rPr>
                <w:rFonts w:asciiTheme="minorBidi" w:hAnsiTheme="minorBidi"/>
                <w:noProof/>
                <w:webHidden/>
                <w:sz w:val="20"/>
                <w:szCs w:val="20"/>
              </w:rPr>
              <w:fldChar w:fldCharType="end"/>
            </w:r>
          </w:hyperlink>
        </w:p>
        <w:p w14:paraId="27BE8D92" w14:textId="77777777" w:rsidR="00825B90" w:rsidRPr="00325D24" w:rsidRDefault="00894A2F" w:rsidP="00325D24">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7028" w:history="1">
            <w:r w:rsidR="00825B90" w:rsidRPr="00325D24">
              <w:rPr>
                <w:rStyle w:val="Hyperlink"/>
                <w:rFonts w:asciiTheme="minorBidi" w:hAnsiTheme="minorBidi"/>
                <w:noProof/>
                <w:sz w:val="20"/>
                <w:szCs w:val="20"/>
                <w:lang w:val="en-US"/>
              </w:rPr>
              <w:t>Symposium Participants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_Toc502167028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34</w:t>
            </w:r>
            <w:r w:rsidR="00825B90" w:rsidRPr="00325D24">
              <w:rPr>
                <w:rFonts w:asciiTheme="minorBidi" w:hAnsiTheme="minorBidi"/>
                <w:noProof/>
                <w:webHidden/>
                <w:sz w:val="20"/>
                <w:szCs w:val="20"/>
              </w:rPr>
              <w:fldChar w:fldCharType="end"/>
            </w:r>
          </w:hyperlink>
        </w:p>
        <w:p w14:paraId="5449F35A" w14:textId="77777777" w:rsidR="00825B90" w:rsidRPr="00325D24" w:rsidRDefault="00894A2F" w:rsidP="00325D24">
          <w:pPr>
            <w:pStyle w:val="Verzeichnis2"/>
            <w:tabs>
              <w:tab w:val="right" w:leader="dot" w:pos="9350"/>
            </w:tabs>
            <w:spacing w:after="80" w:line="240" w:lineRule="exact"/>
            <w:rPr>
              <w:rFonts w:asciiTheme="minorBidi" w:eastAsiaTheme="minorEastAsia" w:hAnsiTheme="minorBidi"/>
              <w:noProof/>
              <w:sz w:val="20"/>
              <w:szCs w:val="20"/>
              <w:lang w:val="en-US"/>
            </w:rPr>
          </w:pPr>
          <w:hyperlink w:anchor="_Toc502167029" w:history="1">
            <w:r w:rsidR="00825B90" w:rsidRPr="00325D24">
              <w:rPr>
                <w:rStyle w:val="Hyperlink"/>
                <w:rFonts w:asciiTheme="minorBidi" w:hAnsiTheme="minorBidi"/>
                <w:noProof/>
                <w:sz w:val="20"/>
                <w:szCs w:val="20"/>
                <w:lang w:val="en-US"/>
              </w:rPr>
              <w:t>Acknowledgements</w:t>
            </w:r>
            <w:r w:rsidR="00825B90" w:rsidRPr="00325D24">
              <w:rPr>
                <w:rFonts w:asciiTheme="minorBidi" w:hAnsiTheme="minorBidi"/>
                <w:noProof/>
                <w:webHidden/>
                <w:sz w:val="20"/>
                <w:szCs w:val="20"/>
              </w:rPr>
              <w:tab/>
            </w:r>
            <w:r w:rsidR="00825B90" w:rsidRPr="00325D24">
              <w:rPr>
                <w:rFonts w:asciiTheme="minorBidi" w:hAnsiTheme="minorBidi"/>
                <w:noProof/>
                <w:webHidden/>
                <w:sz w:val="20"/>
                <w:szCs w:val="20"/>
              </w:rPr>
              <w:fldChar w:fldCharType="begin"/>
            </w:r>
            <w:r w:rsidR="00825B90" w:rsidRPr="00325D24">
              <w:rPr>
                <w:rFonts w:asciiTheme="minorBidi" w:hAnsiTheme="minorBidi"/>
                <w:noProof/>
                <w:webHidden/>
                <w:sz w:val="20"/>
                <w:szCs w:val="20"/>
              </w:rPr>
              <w:instrText xml:space="preserve"> PAGEREF _Toc502167029 \h </w:instrText>
            </w:r>
            <w:r w:rsidR="00825B90" w:rsidRPr="00325D24">
              <w:rPr>
                <w:rFonts w:asciiTheme="minorBidi" w:hAnsiTheme="minorBidi"/>
                <w:noProof/>
                <w:webHidden/>
                <w:sz w:val="20"/>
                <w:szCs w:val="20"/>
              </w:rPr>
            </w:r>
            <w:r w:rsidR="00825B90" w:rsidRPr="00325D24">
              <w:rPr>
                <w:rFonts w:asciiTheme="minorBidi" w:hAnsiTheme="minorBidi"/>
                <w:noProof/>
                <w:webHidden/>
                <w:sz w:val="20"/>
                <w:szCs w:val="20"/>
              </w:rPr>
              <w:fldChar w:fldCharType="separate"/>
            </w:r>
            <w:r w:rsidR="00897B35">
              <w:rPr>
                <w:rFonts w:asciiTheme="minorBidi" w:hAnsiTheme="minorBidi"/>
                <w:noProof/>
                <w:webHidden/>
                <w:sz w:val="20"/>
                <w:szCs w:val="20"/>
              </w:rPr>
              <w:t>37</w:t>
            </w:r>
            <w:r w:rsidR="00825B90" w:rsidRPr="00325D24">
              <w:rPr>
                <w:rFonts w:asciiTheme="minorBidi" w:hAnsiTheme="minorBidi"/>
                <w:noProof/>
                <w:webHidden/>
                <w:sz w:val="20"/>
                <w:szCs w:val="20"/>
              </w:rPr>
              <w:fldChar w:fldCharType="end"/>
            </w:r>
          </w:hyperlink>
        </w:p>
        <w:p w14:paraId="4690253D" w14:textId="77777777" w:rsidR="00EE2A77" w:rsidRPr="00EE2A77" w:rsidRDefault="00141A02" w:rsidP="00325D24">
          <w:pPr>
            <w:spacing w:after="80" w:line="240" w:lineRule="exact"/>
            <w:rPr>
              <w:b/>
              <w:bCs/>
              <w:noProof/>
              <w:sz w:val="19"/>
              <w:szCs w:val="19"/>
            </w:rPr>
          </w:pPr>
          <w:r w:rsidRPr="00325D24">
            <w:rPr>
              <w:rFonts w:asciiTheme="minorBidi" w:hAnsiTheme="minorBidi"/>
              <w:b/>
              <w:bCs/>
              <w:noProof/>
              <w:sz w:val="20"/>
              <w:szCs w:val="20"/>
              <w:lang w:val="en-US"/>
            </w:rPr>
            <w:fldChar w:fldCharType="end"/>
          </w:r>
        </w:p>
      </w:sdtContent>
    </w:sdt>
    <w:bookmarkStart w:id="3" w:name="_Toc502166997" w:displacedByCustomXml="prev"/>
    <w:p w14:paraId="1CAC3A14" w14:textId="08B944C6" w:rsidR="007F43CD" w:rsidRPr="00962702" w:rsidRDefault="007F43CD" w:rsidP="007F43CD">
      <w:pPr>
        <w:pStyle w:val="berschrift1"/>
        <w:rPr>
          <w:lang w:val="en-US"/>
        </w:rPr>
      </w:pPr>
      <w:r w:rsidRPr="00962702">
        <w:rPr>
          <w:lang w:val="en-US"/>
        </w:rPr>
        <w:lastRenderedPageBreak/>
        <w:t>Ed-ICT International Network</w:t>
      </w:r>
      <w:bookmarkEnd w:id="3"/>
    </w:p>
    <w:p w14:paraId="3676A620" w14:textId="7149AC54" w:rsidR="00B7719C" w:rsidRPr="003D5886" w:rsidRDefault="007F43CD" w:rsidP="00A10515">
      <w:pPr>
        <w:jc w:val="center"/>
        <w:rPr>
          <w:color w:val="1F497D" w:themeColor="text2"/>
          <w:lang w:val="en-US"/>
        </w:rPr>
      </w:pPr>
      <w:r w:rsidRPr="003D5886">
        <w:rPr>
          <w:rFonts w:ascii="Arial" w:hAnsi="Arial" w:cs="Arial"/>
          <w:color w:val="1F497D" w:themeColor="text2"/>
          <w:sz w:val="36"/>
          <w:szCs w:val="36"/>
          <w:lang w:val="en-US"/>
        </w:rPr>
        <w:br/>
        <w:t xml:space="preserve">Disabled Students, ICT, Post-Compulsory Education &amp; Employment: In Search </w:t>
      </w:r>
      <w:r w:rsidR="005D129B" w:rsidRPr="003D5886">
        <w:rPr>
          <w:rFonts w:ascii="Arial" w:hAnsi="Arial" w:cs="Arial"/>
          <w:color w:val="1F497D" w:themeColor="text2"/>
          <w:sz w:val="36"/>
          <w:szCs w:val="36"/>
          <w:lang w:val="en-US"/>
        </w:rPr>
        <w:t>o</w:t>
      </w:r>
      <w:r w:rsidRPr="003D5886">
        <w:rPr>
          <w:rFonts w:ascii="Arial" w:hAnsi="Arial" w:cs="Arial"/>
          <w:color w:val="1F497D" w:themeColor="text2"/>
          <w:sz w:val="36"/>
          <w:szCs w:val="36"/>
          <w:lang w:val="en-US"/>
        </w:rPr>
        <w:t>f New Solutions</w:t>
      </w:r>
      <w:r w:rsidR="00A10515">
        <w:rPr>
          <w:rFonts w:ascii="Arial" w:hAnsi="Arial" w:cs="Arial"/>
          <w:color w:val="1F497D" w:themeColor="text2"/>
          <w:sz w:val="36"/>
          <w:szCs w:val="36"/>
          <w:lang w:val="en-US"/>
        </w:rPr>
        <w:br/>
        <w:t>M</w:t>
      </w:r>
      <w:r w:rsidR="00B7719C" w:rsidRPr="003D5886">
        <w:rPr>
          <w:rFonts w:ascii="Arial" w:hAnsi="Arial" w:cs="Arial"/>
          <w:color w:val="1F497D" w:themeColor="text2"/>
          <w:sz w:val="36"/>
          <w:szCs w:val="36"/>
          <w:lang w:val="en-US"/>
        </w:rPr>
        <w:t>ontreal Symposium: Stakeholder Perspectives</w:t>
      </w:r>
    </w:p>
    <w:p w14:paraId="00CFE349" w14:textId="77777777" w:rsidR="00D0024E" w:rsidRPr="001A7206" w:rsidRDefault="00962702" w:rsidP="003D5886">
      <w:pPr>
        <w:pStyle w:val="berschrift2"/>
        <w:pBdr>
          <w:bottom w:val="none" w:sz="0" w:space="0" w:color="auto"/>
        </w:pBdr>
        <w:jc w:val="left"/>
        <w:rPr>
          <w:lang w:val="en-US"/>
        </w:rPr>
      </w:pPr>
      <w:bookmarkStart w:id="4" w:name="_Toc502166998"/>
      <w:r w:rsidRPr="003D5886">
        <w:rPr>
          <w:color w:val="auto"/>
          <w:lang w:val="en-US"/>
        </w:rPr>
        <w:t xml:space="preserve">About the </w:t>
      </w:r>
      <w:r w:rsidR="00D0024E" w:rsidRPr="003D5886">
        <w:rPr>
          <w:color w:val="auto"/>
          <w:lang w:val="en-US"/>
        </w:rPr>
        <w:t>Ed-ICT Network</w:t>
      </w:r>
      <w:r w:rsidR="006032AD" w:rsidRPr="003D5886">
        <w:rPr>
          <w:color w:val="auto"/>
          <w:lang w:val="en-US"/>
        </w:rPr>
        <w:t xml:space="preserve"> &lt;http://ed-ict.com/&gt;</w:t>
      </w:r>
      <w:bookmarkEnd w:id="4"/>
    </w:p>
    <w:p w14:paraId="424F09D6" w14:textId="5296F49E" w:rsidR="00D0024E" w:rsidRPr="00962702" w:rsidRDefault="00D0024E" w:rsidP="00D0024E">
      <w:p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The focus of the Ed-ICT International </w:t>
      </w:r>
      <w:r w:rsidR="007E267B">
        <w:rPr>
          <w:rFonts w:eastAsia="Times New Roman" w:cstheme="minorHAnsi"/>
          <w:color w:val="222222"/>
          <w:lang w:val="en-US" w:eastAsia="en-CA"/>
        </w:rPr>
        <w:t>N</w:t>
      </w:r>
      <w:r w:rsidR="007E267B" w:rsidRPr="00962702">
        <w:rPr>
          <w:rFonts w:eastAsia="Times New Roman" w:cstheme="minorHAnsi"/>
          <w:color w:val="222222"/>
          <w:lang w:val="en-US" w:eastAsia="en-CA"/>
        </w:rPr>
        <w:t xml:space="preserve">etwork </w:t>
      </w:r>
      <w:r w:rsidRPr="00962702">
        <w:rPr>
          <w:rFonts w:eastAsia="Times New Roman" w:cstheme="minorHAnsi"/>
          <w:color w:val="222222"/>
          <w:lang w:val="en-US" w:eastAsia="en-CA"/>
        </w:rPr>
        <w:t>is to explore the role that information and communication technologies (ICTs)—including computers, assistive technologies, online learning, social networking sites— play or could play as facilitators or barriers for students with disabilities in post-secondary education generally and specifically in relation to social, emotional and educational outcomes.</w:t>
      </w:r>
    </w:p>
    <w:p w14:paraId="6D3937EC" w14:textId="1E1BF0A3" w:rsidR="00D0024E" w:rsidRPr="00962702" w:rsidRDefault="00D0024E" w:rsidP="00C47617">
      <w:p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Funded for three years by </w:t>
      </w:r>
      <w:r w:rsidR="004C4617" w:rsidRPr="00962702">
        <w:rPr>
          <w:rFonts w:eastAsia="Times New Roman" w:cstheme="minorHAnsi"/>
          <w:color w:val="222222"/>
          <w:lang w:val="en-US" w:eastAsia="en-CA"/>
        </w:rPr>
        <w:t xml:space="preserve">the </w:t>
      </w:r>
      <w:r w:rsidRPr="00962702">
        <w:rPr>
          <w:rFonts w:eastAsia="Times New Roman" w:cstheme="minorHAnsi"/>
          <w:color w:val="222222"/>
          <w:lang w:val="en-US" w:eastAsia="en-CA"/>
        </w:rPr>
        <w:t>Leverhulme Trust, this International Network is co-</w:t>
      </w:r>
      <w:r w:rsidR="004E173B" w:rsidRPr="00962702">
        <w:rPr>
          <w:rFonts w:eastAsia="Times New Roman" w:cstheme="minorHAnsi"/>
          <w:color w:val="222222"/>
          <w:lang w:val="en-US" w:eastAsia="en-CA"/>
        </w:rPr>
        <w:t>organized</w:t>
      </w:r>
      <w:r w:rsidRPr="00962702">
        <w:rPr>
          <w:rFonts w:eastAsia="Times New Roman" w:cstheme="minorHAnsi"/>
          <w:color w:val="222222"/>
          <w:lang w:val="en-US" w:eastAsia="en-CA"/>
        </w:rPr>
        <w:t xml:space="preserve"> by Jane Seale</w:t>
      </w:r>
      <w:r w:rsidR="00C47617">
        <w:rPr>
          <w:rFonts w:eastAsia="Times New Roman" w:cstheme="minorHAnsi"/>
          <w:color w:val="222222"/>
          <w:lang w:val="en-US" w:eastAsia="en-CA"/>
        </w:rPr>
        <w:t xml:space="preserve"> – Principal Investigator</w:t>
      </w:r>
      <w:r w:rsidRPr="00962702">
        <w:rPr>
          <w:rFonts w:eastAsia="Times New Roman" w:cstheme="minorHAnsi"/>
          <w:color w:val="222222"/>
          <w:lang w:val="en-US" w:eastAsia="en-CA"/>
        </w:rPr>
        <w:t xml:space="preserve"> (The Open University, UK); </w:t>
      </w:r>
      <w:r w:rsidR="00C47617" w:rsidRPr="00962702">
        <w:rPr>
          <w:rFonts w:eastAsia="Times New Roman" w:cstheme="minorHAnsi"/>
          <w:color w:val="222222"/>
          <w:lang w:val="en-US" w:eastAsia="en-CA"/>
        </w:rPr>
        <w:t xml:space="preserve">Catherine Fichten (Dawson College, Canada) </w:t>
      </w:r>
      <w:r w:rsidRPr="00962702">
        <w:rPr>
          <w:rFonts w:eastAsia="Times New Roman" w:cstheme="minorHAnsi"/>
          <w:color w:val="222222"/>
          <w:lang w:val="en-US" w:eastAsia="en-CA"/>
        </w:rPr>
        <w:t>Tali Heiman (Open University, Israel); Sheryl Burgstahler (University of Washington, US); and Björn Fisseler (FernUniversität, Germany).</w:t>
      </w:r>
    </w:p>
    <w:p w14:paraId="47235497" w14:textId="36D83E46" w:rsidR="00D0024E" w:rsidRPr="00962702" w:rsidRDefault="00D0024E" w:rsidP="00D0024E">
      <w:p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The </w:t>
      </w:r>
      <w:r w:rsidR="00E7754D">
        <w:rPr>
          <w:rFonts w:eastAsia="Times New Roman" w:cstheme="minorHAnsi"/>
          <w:color w:val="222222"/>
          <w:lang w:val="en-US" w:eastAsia="en-CA"/>
        </w:rPr>
        <w:t>N</w:t>
      </w:r>
      <w:r w:rsidR="00E7754D" w:rsidRPr="00962702">
        <w:rPr>
          <w:rFonts w:eastAsia="Times New Roman" w:cstheme="minorHAnsi"/>
          <w:color w:val="222222"/>
          <w:lang w:val="en-US" w:eastAsia="en-CA"/>
        </w:rPr>
        <w:t xml:space="preserve">etwork </w:t>
      </w:r>
      <w:r w:rsidRPr="00962702">
        <w:rPr>
          <w:rFonts w:eastAsia="Times New Roman" w:cstheme="minorHAnsi"/>
          <w:color w:val="222222"/>
          <w:lang w:val="en-US" w:eastAsia="en-CA"/>
        </w:rPr>
        <w:t>examine</w:t>
      </w:r>
      <w:r w:rsidR="004C4617" w:rsidRPr="00962702">
        <w:rPr>
          <w:rFonts w:eastAsia="Times New Roman" w:cstheme="minorHAnsi"/>
          <w:color w:val="222222"/>
          <w:lang w:val="en-US" w:eastAsia="en-CA"/>
        </w:rPr>
        <w:t>s</w:t>
      </w:r>
      <w:r w:rsidRPr="00962702">
        <w:rPr>
          <w:rFonts w:eastAsia="Times New Roman" w:cstheme="minorHAnsi"/>
          <w:color w:val="222222"/>
          <w:lang w:val="en-US" w:eastAsia="en-CA"/>
        </w:rPr>
        <w:t xml:space="preserve"> the practices that educators and other stakeholders can implement to mediate successful and supportive relationships between learners with disabilities and ICTs.</w:t>
      </w:r>
    </w:p>
    <w:p w14:paraId="31710870" w14:textId="77777777" w:rsidR="00D0024E" w:rsidRPr="00962702" w:rsidRDefault="00D0024E" w:rsidP="00D0024E">
      <w:p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The Network</w:t>
      </w:r>
      <w:r w:rsidR="004C4617" w:rsidRPr="00962702">
        <w:rPr>
          <w:rFonts w:eastAsia="Times New Roman" w:cstheme="minorHAnsi"/>
          <w:color w:val="222222"/>
          <w:lang w:val="en-US" w:eastAsia="en-CA"/>
        </w:rPr>
        <w:t>’s objectives are to</w:t>
      </w:r>
      <w:r w:rsidRPr="00962702">
        <w:rPr>
          <w:rFonts w:eastAsia="Times New Roman" w:cstheme="minorHAnsi"/>
          <w:color w:val="222222"/>
          <w:lang w:val="en-US" w:eastAsia="en-CA"/>
        </w:rPr>
        <w:t>:</w:t>
      </w:r>
    </w:p>
    <w:p w14:paraId="585D7386" w14:textId="77777777" w:rsidR="00D0024E" w:rsidRPr="00962702" w:rsidRDefault="00A5074D" w:rsidP="00D0024E">
      <w:pPr>
        <w:numPr>
          <w:ilvl w:val="0"/>
          <w:numId w:val="40"/>
        </w:numPr>
        <w:shd w:val="clear" w:color="auto" w:fill="FFFFFF"/>
        <w:spacing w:before="100" w:beforeAutospacing="1" w:after="100" w:afterAutospacing="1" w:line="240" w:lineRule="auto"/>
        <w:rPr>
          <w:rFonts w:eastAsia="Times New Roman" w:cstheme="minorHAnsi"/>
          <w:color w:val="222222"/>
          <w:lang w:val="en-US" w:eastAsia="en-CA"/>
        </w:rPr>
      </w:pPr>
      <w:r w:rsidRPr="00962702">
        <w:rPr>
          <w:rStyle w:val="berschrift4Zchn"/>
          <w:lang w:val="en-US"/>
        </w:rPr>
        <w:t>Synthesize</w:t>
      </w:r>
      <w:r w:rsidR="00D0024E" w:rsidRPr="00962702">
        <w:rPr>
          <w:rFonts w:eastAsia="Times New Roman" w:cstheme="minorHAnsi"/>
          <w:color w:val="222222"/>
          <w:lang w:val="en-US" w:eastAsia="en-CA"/>
        </w:rPr>
        <w:t> and compare the research evidence that is available across the five countries regarding the relationship between students with disabilities, ICTs and post-secondary education;</w:t>
      </w:r>
    </w:p>
    <w:p w14:paraId="1425B66C" w14:textId="77777777" w:rsidR="00D0024E" w:rsidRPr="00962702" w:rsidRDefault="00D0024E" w:rsidP="00D0024E">
      <w:pPr>
        <w:numPr>
          <w:ilvl w:val="0"/>
          <w:numId w:val="40"/>
        </w:numPr>
        <w:shd w:val="clear" w:color="auto" w:fill="FFFFFF"/>
        <w:spacing w:before="100" w:beforeAutospacing="1" w:after="100" w:afterAutospacing="1" w:line="240" w:lineRule="auto"/>
        <w:rPr>
          <w:rFonts w:eastAsia="Times New Roman" w:cstheme="minorHAnsi"/>
          <w:color w:val="222222"/>
          <w:lang w:val="en-US" w:eastAsia="en-CA"/>
        </w:rPr>
      </w:pPr>
      <w:r w:rsidRPr="00962702">
        <w:rPr>
          <w:rStyle w:val="berschrift4Zchn"/>
          <w:lang w:val="en-US"/>
        </w:rPr>
        <w:t>Construct theoretical explanations</w:t>
      </w:r>
      <w:r w:rsidRPr="00962702">
        <w:rPr>
          <w:rFonts w:eastAsia="Times New Roman" w:cstheme="minorHAnsi"/>
          <w:color w:val="222222"/>
          <w:lang w:val="en-US" w:eastAsia="en-CA"/>
        </w:rPr>
        <w:t> for why ICTs have not yet brought about the reductions in discrimination, disadvantage and exclusion that were predicted when equality and discrimination related laws were published across the five countries;</w:t>
      </w:r>
    </w:p>
    <w:p w14:paraId="05D3FF71" w14:textId="77777777" w:rsidR="00D0024E" w:rsidRPr="00962702" w:rsidRDefault="00D0024E" w:rsidP="00D0024E">
      <w:pPr>
        <w:numPr>
          <w:ilvl w:val="0"/>
          <w:numId w:val="40"/>
        </w:numPr>
        <w:shd w:val="clear" w:color="auto" w:fill="FFFFFF"/>
        <w:spacing w:before="100" w:beforeAutospacing="1" w:after="100" w:afterAutospacing="1" w:line="240" w:lineRule="auto"/>
        <w:rPr>
          <w:rFonts w:eastAsia="Times New Roman" w:cstheme="minorHAnsi"/>
          <w:color w:val="222222"/>
          <w:lang w:val="en-US" w:eastAsia="en-CA"/>
        </w:rPr>
      </w:pPr>
      <w:r w:rsidRPr="00962702">
        <w:rPr>
          <w:rStyle w:val="berschrift4Zchn"/>
          <w:lang w:val="en-US"/>
        </w:rPr>
        <w:t>Provide new perspectives about potential future solutions</w:t>
      </w:r>
      <w:r w:rsidR="008103FD" w:rsidRPr="00962702">
        <w:rPr>
          <w:rFonts w:eastAsia="Times New Roman" w:cstheme="minorHAnsi"/>
          <w:color w:val="222222"/>
          <w:lang w:val="en-US" w:eastAsia="en-CA"/>
        </w:rPr>
        <w:t> regarding how post-secondary</w:t>
      </w:r>
      <w:r w:rsidRPr="00962702">
        <w:rPr>
          <w:rFonts w:eastAsia="Times New Roman" w:cstheme="minorHAnsi"/>
          <w:color w:val="222222"/>
          <w:lang w:val="en-US" w:eastAsia="en-CA"/>
        </w:rPr>
        <w:t xml:space="preserve"> education institutions can better use ICTs to remove the ongoing problems of disadvantage and exclusion of students with disabilities.</w:t>
      </w:r>
    </w:p>
    <w:p w14:paraId="30FB39FD" w14:textId="05DB6508" w:rsidR="00D0024E" w:rsidRPr="00962702" w:rsidRDefault="00D0024E" w:rsidP="00D0024E">
      <w:p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In order to meet these objectives </w:t>
      </w:r>
      <w:r w:rsidR="004C4617" w:rsidRPr="00962702">
        <w:rPr>
          <w:rFonts w:eastAsia="Times New Roman" w:cstheme="minorHAnsi"/>
          <w:color w:val="222222"/>
          <w:lang w:val="en-US" w:eastAsia="en-CA"/>
        </w:rPr>
        <w:t>the Network</w:t>
      </w:r>
      <w:r w:rsidR="00333B22">
        <w:rPr>
          <w:rFonts w:eastAsia="Times New Roman" w:cstheme="minorHAnsi"/>
          <w:color w:val="222222"/>
          <w:lang w:val="en-US" w:eastAsia="en-CA"/>
        </w:rPr>
        <w:t xml:space="preserve"> will </w:t>
      </w:r>
      <w:r w:rsidRPr="00962702">
        <w:rPr>
          <w:rFonts w:eastAsia="Times New Roman" w:cstheme="minorHAnsi"/>
          <w:color w:val="222222"/>
          <w:lang w:val="en-US" w:eastAsia="en-CA"/>
        </w:rPr>
        <w:t>hold five international symposia with five broad themes:</w:t>
      </w:r>
    </w:p>
    <w:p w14:paraId="30EC71A2" w14:textId="77777777" w:rsidR="00D0024E" w:rsidRPr="00962702" w:rsidRDefault="00D0024E" w:rsidP="00D0024E">
      <w:pPr>
        <w:numPr>
          <w:ilvl w:val="0"/>
          <w:numId w:val="41"/>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Effective models, frameworks</w:t>
      </w:r>
    </w:p>
    <w:p w14:paraId="79D01BB4" w14:textId="77777777" w:rsidR="00D0024E" w:rsidRPr="00962702" w:rsidRDefault="004C4617" w:rsidP="00D0024E">
      <w:pPr>
        <w:numPr>
          <w:ilvl w:val="0"/>
          <w:numId w:val="41"/>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Stakeholder</w:t>
      </w:r>
      <w:r w:rsidR="00D0024E" w:rsidRPr="00962702">
        <w:rPr>
          <w:rFonts w:eastAsia="Times New Roman" w:cstheme="minorHAnsi"/>
          <w:color w:val="222222"/>
          <w:lang w:val="en-US" w:eastAsia="en-CA"/>
        </w:rPr>
        <w:t xml:space="preserve"> perspectives</w:t>
      </w:r>
    </w:p>
    <w:p w14:paraId="3FC3D003" w14:textId="77777777" w:rsidR="00D0024E" w:rsidRPr="00962702" w:rsidRDefault="00D0024E" w:rsidP="00D0024E">
      <w:pPr>
        <w:numPr>
          <w:ilvl w:val="0"/>
          <w:numId w:val="41"/>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New designs</w:t>
      </w:r>
    </w:p>
    <w:p w14:paraId="560FD43C" w14:textId="77777777" w:rsidR="00D0024E" w:rsidRPr="00962702" w:rsidRDefault="00D0024E" w:rsidP="00D0024E">
      <w:pPr>
        <w:numPr>
          <w:ilvl w:val="0"/>
          <w:numId w:val="41"/>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Effective practices</w:t>
      </w:r>
    </w:p>
    <w:p w14:paraId="384DF723" w14:textId="77777777" w:rsidR="00D0024E" w:rsidRPr="00962702" w:rsidRDefault="00D0024E" w:rsidP="00D0024E">
      <w:pPr>
        <w:numPr>
          <w:ilvl w:val="0"/>
          <w:numId w:val="41"/>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New solutions</w:t>
      </w:r>
    </w:p>
    <w:p w14:paraId="220EBE6D" w14:textId="77777777" w:rsidR="008103FD" w:rsidRPr="00962702" w:rsidRDefault="008103FD" w:rsidP="00A5074D">
      <w:pPr>
        <w:pStyle w:val="berschrift2"/>
        <w:rPr>
          <w:lang w:val="en-US"/>
        </w:rPr>
      </w:pPr>
      <w:bookmarkStart w:id="5" w:name="_Toc502166999"/>
      <w:r w:rsidRPr="00962702">
        <w:rPr>
          <w:lang w:val="en-US"/>
        </w:rPr>
        <w:lastRenderedPageBreak/>
        <w:t xml:space="preserve">Montreal </w:t>
      </w:r>
      <w:r w:rsidR="004C4617" w:rsidRPr="00962702">
        <w:rPr>
          <w:lang w:val="en-US"/>
        </w:rPr>
        <w:t>Conference</w:t>
      </w:r>
      <w:r w:rsidRPr="00962702">
        <w:rPr>
          <w:lang w:val="en-US"/>
        </w:rPr>
        <w:t>: Introduction</w:t>
      </w:r>
      <w:bookmarkEnd w:id="5"/>
    </w:p>
    <w:p w14:paraId="2AAC24BB" w14:textId="047AED78" w:rsidR="00691E8D" w:rsidRPr="00962702" w:rsidRDefault="008103FD" w:rsidP="008103FD">
      <w:p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The purpose of the </w:t>
      </w:r>
      <w:r w:rsidR="00F12DFF" w:rsidRPr="00962702">
        <w:rPr>
          <w:rFonts w:eastAsia="Times New Roman" w:cstheme="minorHAnsi"/>
          <w:color w:val="222222"/>
          <w:lang w:val="en-US" w:eastAsia="en-CA"/>
        </w:rPr>
        <w:t xml:space="preserve">bilingual (English-French) </w:t>
      </w:r>
      <w:r w:rsidR="007E267B" w:rsidRPr="00962702">
        <w:rPr>
          <w:rFonts w:eastAsia="Times New Roman" w:cstheme="minorHAnsi"/>
          <w:color w:val="222222"/>
          <w:lang w:val="en-US" w:eastAsia="en-CA"/>
        </w:rPr>
        <w:t>Montr</w:t>
      </w:r>
      <w:r w:rsidR="00303259">
        <w:rPr>
          <w:rFonts w:eastAsia="Times New Roman" w:cstheme="minorHAnsi"/>
          <w:color w:val="222222"/>
          <w:lang w:val="en-US" w:eastAsia="en-CA"/>
        </w:rPr>
        <w:t>e</w:t>
      </w:r>
      <w:r w:rsidR="007E267B" w:rsidRPr="00962702">
        <w:rPr>
          <w:rFonts w:eastAsia="Times New Roman" w:cstheme="minorHAnsi"/>
          <w:color w:val="222222"/>
          <w:lang w:val="en-US" w:eastAsia="en-CA"/>
        </w:rPr>
        <w:t xml:space="preserve">al </w:t>
      </w:r>
      <w:r w:rsidRPr="00962702">
        <w:rPr>
          <w:rFonts w:eastAsia="Times New Roman" w:cstheme="minorHAnsi"/>
          <w:color w:val="222222"/>
          <w:lang w:val="en-US" w:eastAsia="en-CA"/>
        </w:rPr>
        <w:t>Symposium was to examine how different stakeholders could and should contribute and collaborate to ensure the accessibility of technology in postsecondary institutions to individuals with disabilities. A variety of experts were invited to ensure representation among the key stakeholders such as senior managers, technology specialists, legal experts, service providers, professors, librarians, publishers and students with disabilities. </w:t>
      </w:r>
    </w:p>
    <w:p w14:paraId="2909D833" w14:textId="0FBA4562" w:rsidR="007C2E34" w:rsidRPr="00962702" w:rsidRDefault="00691E8D" w:rsidP="00264A7E">
      <w:p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The </w:t>
      </w:r>
      <w:r w:rsidR="00BF06EC" w:rsidRPr="00962702">
        <w:rPr>
          <w:rFonts w:eastAsia="Times New Roman" w:cstheme="minorHAnsi"/>
          <w:color w:val="222222"/>
          <w:lang w:val="en-US" w:eastAsia="en-CA"/>
        </w:rPr>
        <w:t xml:space="preserve">principal investigator of the Ed-ICT Network is Jane Seale. The </w:t>
      </w:r>
      <w:r w:rsidR="007E267B" w:rsidRPr="00962702">
        <w:rPr>
          <w:rFonts w:eastAsia="Times New Roman" w:cstheme="minorHAnsi"/>
          <w:color w:val="222222"/>
          <w:lang w:val="en-US" w:eastAsia="en-CA"/>
        </w:rPr>
        <w:t>Montr</w:t>
      </w:r>
      <w:r w:rsidR="007E267B">
        <w:rPr>
          <w:rFonts w:eastAsia="Times New Roman" w:cstheme="minorHAnsi"/>
          <w:color w:val="222222"/>
          <w:lang w:val="en-US" w:eastAsia="en-CA"/>
        </w:rPr>
        <w:t>é</w:t>
      </w:r>
      <w:r w:rsidR="007E267B" w:rsidRPr="00962702">
        <w:rPr>
          <w:rFonts w:eastAsia="Times New Roman" w:cstheme="minorHAnsi"/>
          <w:color w:val="222222"/>
          <w:lang w:val="en-US" w:eastAsia="en-CA"/>
        </w:rPr>
        <w:t xml:space="preserve">al </w:t>
      </w:r>
      <w:r w:rsidRPr="00962702">
        <w:rPr>
          <w:rFonts w:eastAsia="Times New Roman" w:cstheme="minorHAnsi"/>
          <w:color w:val="222222"/>
          <w:lang w:val="en-US" w:eastAsia="en-CA"/>
        </w:rPr>
        <w:t xml:space="preserve">Conference </w:t>
      </w:r>
      <w:r w:rsidR="00333B22">
        <w:rPr>
          <w:rFonts w:eastAsia="Times New Roman" w:cstheme="minorHAnsi"/>
          <w:color w:val="222222"/>
          <w:lang w:val="en-US" w:eastAsia="en-CA"/>
        </w:rPr>
        <w:t>coordinator</w:t>
      </w:r>
      <w:r w:rsidRPr="00962702">
        <w:rPr>
          <w:rFonts w:eastAsia="Times New Roman" w:cstheme="minorHAnsi"/>
          <w:color w:val="222222"/>
          <w:lang w:val="en-US" w:eastAsia="en-CA"/>
        </w:rPr>
        <w:t xml:space="preserve"> was Ed-ICT </w:t>
      </w:r>
      <w:r w:rsidR="00F12DFF" w:rsidRPr="00962702">
        <w:rPr>
          <w:rFonts w:eastAsia="Times New Roman" w:cstheme="minorHAnsi"/>
          <w:color w:val="222222"/>
          <w:lang w:val="en-US" w:eastAsia="en-CA"/>
        </w:rPr>
        <w:t xml:space="preserve">and Adaptech Research Network </w:t>
      </w:r>
      <w:r w:rsidRPr="00962702">
        <w:rPr>
          <w:rFonts w:eastAsia="Times New Roman" w:cstheme="minorHAnsi"/>
          <w:color w:val="222222"/>
          <w:lang w:val="en-US" w:eastAsia="en-CA"/>
        </w:rPr>
        <w:t xml:space="preserve">member Laura King; she was assisted by Ed-ICT </w:t>
      </w:r>
      <w:r w:rsidR="00F12DFF" w:rsidRPr="00962702">
        <w:rPr>
          <w:rFonts w:eastAsia="Times New Roman" w:cstheme="minorHAnsi"/>
          <w:color w:val="222222"/>
          <w:lang w:val="en-US" w:eastAsia="en-CA"/>
        </w:rPr>
        <w:t xml:space="preserve">and Adaptech Research Network </w:t>
      </w:r>
      <w:r w:rsidRPr="00962702">
        <w:rPr>
          <w:rFonts w:eastAsia="Times New Roman" w:cstheme="minorHAnsi"/>
          <w:color w:val="222222"/>
          <w:lang w:val="en-US" w:eastAsia="en-CA"/>
        </w:rPr>
        <w:t xml:space="preserve">members </w:t>
      </w:r>
      <w:r w:rsidR="00333B22">
        <w:rPr>
          <w:rFonts w:eastAsia="Times New Roman" w:cstheme="minorHAnsi"/>
          <w:color w:val="222222"/>
          <w:lang w:val="en-US" w:eastAsia="en-CA"/>
        </w:rPr>
        <w:t>Catherine Fichten</w:t>
      </w:r>
      <w:r w:rsidR="00BD163B">
        <w:rPr>
          <w:rFonts w:eastAsia="Times New Roman" w:cstheme="minorHAnsi"/>
          <w:color w:val="222222"/>
          <w:lang w:val="en-US" w:eastAsia="en-CA"/>
        </w:rPr>
        <w:t>,</w:t>
      </w:r>
      <w:r w:rsidR="00333B22">
        <w:rPr>
          <w:rFonts w:eastAsia="Times New Roman" w:cstheme="minorHAnsi"/>
          <w:color w:val="222222"/>
          <w:lang w:val="en-US" w:eastAsia="en-CA"/>
        </w:rPr>
        <w:t xml:space="preserve"> </w:t>
      </w:r>
      <w:r w:rsidRPr="00962702">
        <w:rPr>
          <w:rFonts w:eastAsia="Times New Roman" w:cstheme="minorHAnsi"/>
          <w:color w:val="222222"/>
          <w:lang w:val="en-US" w:eastAsia="en-CA"/>
        </w:rPr>
        <w:t>Alice Havel</w:t>
      </w:r>
      <w:r w:rsidR="00BD163B">
        <w:rPr>
          <w:rFonts w:eastAsia="Times New Roman" w:cstheme="minorHAnsi"/>
          <w:color w:val="222222"/>
          <w:lang w:val="en-US" w:eastAsia="en-CA"/>
        </w:rPr>
        <w:t>,</w:t>
      </w:r>
      <w:r w:rsidRPr="00962702">
        <w:rPr>
          <w:rFonts w:eastAsia="Times New Roman" w:cstheme="minorHAnsi"/>
          <w:color w:val="222222"/>
          <w:lang w:val="en-US" w:eastAsia="en-CA"/>
        </w:rPr>
        <w:t xml:space="preserve"> Mary Jorgensen</w:t>
      </w:r>
      <w:r w:rsidR="00E7754D">
        <w:rPr>
          <w:rFonts w:eastAsia="Times New Roman" w:cstheme="minorHAnsi"/>
          <w:color w:val="222222"/>
          <w:lang w:val="en-US" w:eastAsia="en-CA"/>
        </w:rPr>
        <w:t>,</w:t>
      </w:r>
      <w:r w:rsidR="00333B22">
        <w:rPr>
          <w:rFonts w:eastAsia="Times New Roman" w:cstheme="minorHAnsi"/>
          <w:color w:val="222222"/>
          <w:lang w:val="en-US" w:eastAsia="en-CA"/>
        </w:rPr>
        <w:t xml:space="preserve"> Alex Lussier,</w:t>
      </w:r>
      <w:r w:rsidRPr="00962702">
        <w:rPr>
          <w:rFonts w:eastAsia="Times New Roman" w:cstheme="minorHAnsi"/>
          <w:color w:val="222222"/>
          <w:lang w:val="en-US" w:eastAsia="en-CA"/>
        </w:rPr>
        <w:t xml:space="preserve"> Maegan Harvison, Christine Vo, and</w:t>
      </w:r>
      <w:r w:rsidR="00333B22">
        <w:rPr>
          <w:rFonts w:eastAsia="Times New Roman" w:cstheme="minorHAnsi"/>
          <w:color w:val="222222"/>
          <w:lang w:val="en-US" w:eastAsia="en-CA"/>
        </w:rPr>
        <w:t xml:space="preserve"> volunteer</w:t>
      </w:r>
      <w:r w:rsidRPr="00962702">
        <w:rPr>
          <w:rFonts w:eastAsia="Times New Roman" w:cstheme="minorHAnsi"/>
          <w:color w:val="222222"/>
          <w:lang w:val="en-US" w:eastAsia="en-CA"/>
        </w:rPr>
        <w:t xml:space="preserve"> Steve St</w:t>
      </w:r>
      <w:r w:rsidR="00FE7FD6">
        <w:rPr>
          <w:rFonts w:eastAsia="Times New Roman" w:cstheme="minorHAnsi"/>
          <w:color w:val="222222"/>
          <w:lang w:val="en-US" w:eastAsia="en-CA"/>
        </w:rPr>
        <w:t>-</w:t>
      </w:r>
      <w:r w:rsidRPr="00962702">
        <w:rPr>
          <w:rFonts w:eastAsia="Times New Roman" w:cstheme="minorHAnsi"/>
          <w:color w:val="222222"/>
          <w:lang w:val="en-US" w:eastAsia="en-CA"/>
        </w:rPr>
        <w:t>Pierre.</w:t>
      </w:r>
      <w:r w:rsidR="008103FD" w:rsidRPr="00962702">
        <w:rPr>
          <w:rFonts w:eastAsia="Times New Roman" w:cstheme="minorHAnsi"/>
          <w:color w:val="222222"/>
          <w:lang w:val="en-US" w:eastAsia="en-CA"/>
        </w:rPr>
        <w:t xml:space="preserve"> </w:t>
      </w:r>
    </w:p>
    <w:p w14:paraId="79B7F431" w14:textId="322F3C22" w:rsidR="007C2E34" w:rsidRPr="00962702" w:rsidRDefault="007C2E34" w:rsidP="00A5074D">
      <w:pPr>
        <w:pStyle w:val="berschrift3"/>
        <w:rPr>
          <w:rFonts w:eastAsia="Times New Roman"/>
          <w:lang w:val="en-US" w:eastAsia="en-CA"/>
        </w:rPr>
      </w:pPr>
      <w:bookmarkStart w:id="6" w:name="_Toc502167000"/>
      <w:r w:rsidRPr="00962702">
        <w:rPr>
          <w:rFonts w:eastAsia="Times New Roman"/>
          <w:lang w:val="en-US" w:eastAsia="en-CA"/>
        </w:rPr>
        <w:t xml:space="preserve">Activities </w:t>
      </w:r>
      <w:r w:rsidR="00BD163B">
        <w:rPr>
          <w:rFonts w:eastAsia="Times New Roman"/>
          <w:lang w:val="en-US" w:eastAsia="en-CA"/>
        </w:rPr>
        <w:t>included</w:t>
      </w:r>
      <w:r w:rsidRPr="00962702">
        <w:rPr>
          <w:rFonts w:eastAsia="Times New Roman"/>
          <w:lang w:val="en-US" w:eastAsia="en-CA"/>
        </w:rPr>
        <w:t>:</w:t>
      </w:r>
      <w:bookmarkEnd w:id="6"/>
    </w:p>
    <w:p w14:paraId="211FE993" w14:textId="77777777" w:rsidR="003C3A60" w:rsidRPr="00962702" w:rsidRDefault="00BF06EC" w:rsidP="00A5074D">
      <w:pPr>
        <w:pStyle w:val="Listenabsatz"/>
        <w:numPr>
          <w:ilvl w:val="0"/>
          <w:numId w:val="43"/>
        </w:numPr>
        <w:shd w:val="clear" w:color="auto" w:fill="FFFFFF"/>
        <w:spacing w:before="100" w:beforeAutospacing="1" w:after="100" w:afterAutospacing="1" w:line="240" w:lineRule="auto"/>
        <w:rPr>
          <w:rFonts w:eastAsia="Times New Roman" w:cstheme="minorHAnsi"/>
          <w:color w:val="222222"/>
          <w:lang w:val="en-US" w:eastAsia="en-CA"/>
        </w:rPr>
      </w:pPr>
      <w:r w:rsidRPr="009D2A90">
        <w:rPr>
          <w:rFonts w:eastAsia="Times New Roman" w:cstheme="minorHAnsi"/>
          <w:color w:val="222222"/>
          <w:lang w:val="en-US" w:eastAsia="en-CA"/>
        </w:rPr>
        <w:t xml:space="preserve">Event </w:t>
      </w:r>
      <w:r w:rsidRPr="00962702">
        <w:rPr>
          <w:rFonts w:eastAsia="Times New Roman" w:cstheme="minorHAnsi"/>
          <w:color w:val="222222"/>
          <w:lang w:val="en-US" w:eastAsia="en-CA"/>
        </w:rPr>
        <w:t xml:space="preserve">kick-off: introduction to theme and aims of the symposium </w:t>
      </w:r>
    </w:p>
    <w:p w14:paraId="605063EC" w14:textId="77777777" w:rsidR="007C2E34" w:rsidRPr="00962702" w:rsidRDefault="007C2E34" w:rsidP="00A5074D">
      <w:pPr>
        <w:pStyle w:val="Listenabsatz"/>
        <w:numPr>
          <w:ilvl w:val="0"/>
          <w:numId w:val="43"/>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Two </w:t>
      </w:r>
      <w:r w:rsidR="008103FD" w:rsidRPr="00962702">
        <w:rPr>
          <w:rFonts w:eastAsia="Times New Roman" w:cstheme="minorHAnsi"/>
          <w:color w:val="222222"/>
          <w:lang w:val="en-US" w:eastAsia="en-CA"/>
        </w:rPr>
        <w:t>keynote speakers</w:t>
      </w:r>
    </w:p>
    <w:p w14:paraId="0716456E" w14:textId="6B80E3AD" w:rsidR="007C2E34" w:rsidRPr="00962702" w:rsidRDefault="007C2E34" w:rsidP="00A5074D">
      <w:pPr>
        <w:pStyle w:val="Listenabsatz"/>
        <w:numPr>
          <w:ilvl w:val="0"/>
          <w:numId w:val="43"/>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Three </w:t>
      </w:r>
      <w:r w:rsidR="008103FD" w:rsidRPr="00962702">
        <w:rPr>
          <w:rFonts w:eastAsia="Times New Roman" w:cstheme="minorHAnsi"/>
          <w:color w:val="222222"/>
          <w:lang w:val="en-US" w:eastAsia="en-CA"/>
        </w:rPr>
        <w:t xml:space="preserve">panel </w:t>
      </w:r>
      <w:r w:rsidR="004C4617" w:rsidRPr="00962702">
        <w:rPr>
          <w:rFonts w:eastAsia="Times New Roman" w:cstheme="minorHAnsi"/>
          <w:color w:val="222222"/>
          <w:lang w:val="en-US" w:eastAsia="en-CA"/>
        </w:rPr>
        <w:t>presentations</w:t>
      </w:r>
      <w:r w:rsidR="008103FD" w:rsidRPr="00962702">
        <w:rPr>
          <w:rFonts w:eastAsia="Times New Roman" w:cstheme="minorHAnsi"/>
          <w:color w:val="222222"/>
          <w:lang w:val="en-US" w:eastAsia="en-CA"/>
        </w:rPr>
        <w:t xml:space="preserve"> (international perspective</w:t>
      </w:r>
      <w:r w:rsidR="004C4617" w:rsidRPr="00962702">
        <w:rPr>
          <w:rFonts w:eastAsia="Times New Roman" w:cstheme="minorHAnsi"/>
          <w:color w:val="222222"/>
          <w:lang w:val="en-US" w:eastAsia="en-CA"/>
        </w:rPr>
        <w:t>s</w:t>
      </w:r>
      <w:r w:rsidR="008103FD" w:rsidRPr="00962702">
        <w:rPr>
          <w:rFonts w:eastAsia="Times New Roman" w:cstheme="minorHAnsi"/>
          <w:color w:val="222222"/>
          <w:lang w:val="en-US" w:eastAsia="en-CA"/>
        </w:rPr>
        <w:t>, Canadian perspective</w:t>
      </w:r>
      <w:r w:rsidR="004C4617" w:rsidRPr="00962702">
        <w:rPr>
          <w:rFonts w:eastAsia="Times New Roman" w:cstheme="minorHAnsi"/>
          <w:color w:val="222222"/>
          <w:lang w:val="en-US" w:eastAsia="en-CA"/>
        </w:rPr>
        <w:t>s</w:t>
      </w:r>
      <w:r w:rsidR="008103FD" w:rsidRPr="00962702">
        <w:rPr>
          <w:rFonts w:eastAsia="Times New Roman" w:cstheme="minorHAnsi"/>
          <w:color w:val="222222"/>
          <w:lang w:val="en-US" w:eastAsia="en-CA"/>
        </w:rPr>
        <w:t xml:space="preserve">, </w:t>
      </w:r>
      <w:r w:rsidR="004C4617" w:rsidRPr="00962702">
        <w:rPr>
          <w:rFonts w:eastAsia="Times New Roman" w:cstheme="minorHAnsi"/>
          <w:color w:val="222222"/>
          <w:lang w:val="en-US" w:eastAsia="en-CA"/>
        </w:rPr>
        <w:t xml:space="preserve">and </w:t>
      </w:r>
      <w:r w:rsidR="008103FD" w:rsidRPr="00962702">
        <w:rPr>
          <w:rFonts w:eastAsia="Times New Roman" w:cstheme="minorHAnsi"/>
          <w:color w:val="222222"/>
          <w:lang w:val="en-US" w:eastAsia="en-CA"/>
        </w:rPr>
        <w:t>student perspective</w:t>
      </w:r>
      <w:r w:rsidR="004C4617" w:rsidRPr="00962702">
        <w:rPr>
          <w:rFonts w:eastAsia="Times New Roman" w:cstheme="minorHAnsi"/>
          <w:color w:val="222222"/>
          <w:lang w:val="en-US" w:eastAsia="en-CA"/>
        </w:rPr>
        <w:t>s</w:t>
      </w:r>
      <w:r w:rsidR="008103FD" w:rsidRPr="00962702">
        <w:rPr>
          <w:rFonts w:eastAsia="Times New Roman" w:cstheme="minorHAnsi"/>
          <w:color w:val="222222"/>
          <w:lang w:val="en-US" w:eastAsia="en-CA"/>
        </w:rPr>
        <w:t xml:space="preserve">) </w:t>
      </w:r>
    </w:p>
    <w:p w14:paraId="7C7247A0" w14:textId="4AAB6373" w:rsidR="007C2E34" w:rsidRPr="00962702" w:rsidRDefault="007C2E34" w:rsidP="00A5074D">
      <w:pPr>
        <w:pStyle w:val="Listenabsatz"/>
        <w:numPr>
          <w:ilvl w:val="0"/>
          <w:numId w:val="43"/>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Three </w:t>
      </w:r>
      <w:r w:rsidR="008103FD" w:rsidRPr="00962702">
        <w:rPr>
          <w:rFonts w:eastAsia="Times New Roman" w:cstheme="minorHAnsi"/>
          <w:color w:val="222222"/>
          <w:lang w:val="en-US" w:eastAsia="en-CA"/>
        </w:rPr>
        <w:t>guided workshops</w:t>
      </w:r>
      <w:r w:rsidR="00CA07A3" w:rsidRPr="00962702">
        <w:rPr>
          <w:rFonts w:eastAsia="Times New Roman" w:cstheme="minorHAnsi"/>
          <w:color w:val="222222"/>
          <w:lang w:val="en-US" w:eastAsia="en-CA"/>
        </w:rPr>
        <w:t xml:space="preserve"> </w:t>
      </w:r>
    </w:p>
    <w:p w14:paraId="4732CDF2" w14:textId="77777777" w:rsidR="008103FD" w:rsidRPr="00962702" w:rsidRDefault="007C2E34" w:rsidP="00A5074D">
      <w:pPr>
        <w:pStyle w:val="berschrift3"/>
        <w:rPr>
          <w:rFonts w:eastAsia="Times New Roman"/>
          <w:lang w:val="en-US" w:eastAsia="en-CA"/>
        </w:rPr>
      </w:pPr>
      <w:bookmarkStart w:id="7" w:name="_Toc502167001"/>
      <w:r w:rsidRPr="00962702">
        <w:rPr>
          <w:rFonts w:eastAsia="Times New Roman"/>
          <w:lang w:val="en-US" w:eastAsia="en-CA"/>
        </w:rPr>
        <w:t xml:space="preserve">We </w:t>
      </w:r>
      <w:r w:rsidR="008103FD" w:rsidRPr="00962702">
        <w:rPr>
          <w:rFonts w:eastAsia="Times New Roman"/>
          <w:lang w:val="en-US" w:eastAsia="en-CA"/>
        </w:rPr>
        <w:t>sought answers to questions such as:</w:t>
      </w:r>
      <w:bookmarkEnd w:id="7"/>
    </w:p>
    <w:p w14:paraId="03138A78" w14:textId="77777777" w:rsidR="008103FD" w:rsidRPr="00962702" w:rsidRDefault="008103FD" w:rsidP="008103FD">
      <w:pPr>
        <w:numPr>
          <w:ilvl w:val="0"/>
          <w:numId w:val="42"/>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What are the barriers and facilitators to ensuring the accessibility of information and communication technologies (ICTs) to individuals with disabilities in post-secondary education?</w:t>
      </w:r>
    </w:p>
    <w:p w14:paraId="1FB3D0FF" w14:textId="77777777" w:rsidR="008103FD" w:rsidRPr="00962702" w:rsidRDefault="008103FD" w:rsidP="008103FD">
      <w:pPr>
        <w:numPr>
          <w:ilvl w:val="0"/>
          <w:numId w:val="42"/>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What are the barriers that prevent different stakeholders from being engaged? What helps engage them?</w:t>
      </w:r>
    </w:p>
    <w:p w14:paraId="50659158" w14:textId="660F140B" w:rsidR="008103FD" w:rsidRPr="00962702" w:rsidRDefault="008103FD" w:rsidP="008103FD">
      <w:pPr>
        <w:numPr>
          <w:ilvl w:val="0"/>
          <w:numId w:val="42"/>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 xml:space="preserve">What can different stakeholders do to facilitate accessibility to technology for students with disabilities? </w:t>
      </w:r>
    </w:p>
    <w:p w14:paraId="6385AB1E" w14:textId="77777777" w:rsidR="008103FD" w:rsidRPr="00962702" w:rsidRDefault="008103FD" w:rsidP="008103FD">
      <w:pPr>
        <w:numPr>
          <w:ilvl w:val="0"/>
          <w:numId w:val="42"/>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Are there stakeholders who have not been traditionally identified and who should be encouraged to get involved?</w:t>
      </w:r>
    </w:p>
    <w:p w14:paraId="1A02890C" w14:textId="77777777" w:rsidR="00873F68" w:rsidRPr="00962702" w:rsidRDefault="008103FD" w:rsidP="00B02E54">
      <w:pPr>
        <w:numPr>
          <w:ilvl w:val="0"/>
          <w:numId w:val="42"/>
        </w:numPr>
        <w:shd w:val="clear" w:color="auto" w:fill="FFFFFF"/>
        <w:spacing w:before="100" w:beforeAutospacing="1" w:after="100" w:afterAutospacing="1" w:line="240" w:lineRule="auto"/>
        <w:rPr>
          <w:rFonts w:eastAsia="Times New Roman" w:cstheme="minorHAnsi"/>
          <w:color w:val="222222"/>
          <w:lang w:val="en-US" w:eastAsia="en-CA"/>
        </w:rPr>
      </w:pPr>
      <w:r w:rsidRPr="00962702">
        <w:rPr>
          <w:rFonts w:eastAsia="Times New Roman" w:cstheme="minorHAnsi"/>
          <w:color w:val="222222"/>
          <w:lang w:val="en-US" w:eastAsia="en-CA"/>
        </w:rPr>
        <w:t>Are you aware of any research that has been done involving stakeholders and the accessibility of technology for students with disabilities? What future steps need to be taken to engage more diverse stakeholders?</w:t>
      </w:r>
    </w:p>
    <w:p w14:paraId="6E506175" w14:textId="77777777" w:rsidR="009D2A90" w:rsidRDefault="009D2A90">
      <w:pPr>
        <w:pStyle w:val="berschrift1"/>
        <w:rPr>
          <w:lang w:val="en-US"/>
        </w:rPr>
      </w:pPr>
      <w:r>
        <w:rPr>
          <w:lang w:val="en-US"/>
        </w:rPr>
        <w:br w:type="page"/>
      </w:r>
      <w:bookmarkStart w:id="8" w:name="_Toc502167002"/>
      <w:r w:rsidRPr="003D5886">
        <w:rPr>
          <w:lang w:val="en-US"/>
        </w:rPr>
        <w:lastRenderedPageBreak/>
        <w:t xml:space="preserve">Event </w:t>
      </w:r>
      <w:r w:rsidRPr="009D2A90">
        <w:rPr>
          <w:lang w:val="en-US"/>
        </w:rPr>
        <w:t>Kick-Off: Introduction to Theme and Aims of the Symposium</w:t>
      </w:r>
      <w:bookmarkEnd w:id="8"/>
      <w:r w:rsidRPr="009D2A90">
        <w:rPr>
          <w:lang w:val="en-US"/>
        </w:rPr>
        <w:t xml:space="preserve"> </w:t>
      </w:r>
    </w:p>
    <w:p w14:paraId="1CB7A604" w14:textId="77777777" w:rsidR="009D2A90" w:rsidRPr="001A7206" w:rsidRDefault="009D2A90" w:rsidP="003D5886">
      <w:pPr>
        <w:rPr>
          <w:lang w:val="en-US"/>
        </w:rPr>
      </w:pPr>
    </w:p>
    <w:p w14:paraId="2B13B48D" w14:textId="2B4ECC7C" w:rsidR="00F062A9" w:rsidRDefault="009D2A90" w:rsidP="00F062A9">
      <w:pPr>
        <w:pStyle w:val="berschrift2"/>
        <w:rPr>
          <w:lang w:val="en-US"/>
        </w:rPr>
      </w:pPr>
      <w:bookmarkStart w:id="9" w:name="_Toc502167003"/>
      <w:r>
        <w:rPr>
          <w:lang w:val="en-US"/>
        </w:rPr>
        <w:t xml:space="preserve">Jane Seale, Principal Investigator, </w:t>
      </w:r>
      <w:r w:rsidR="00F062A9">
        <w:rPr>
          <w:lang w:val="en-US"/>
        </w:rPr>
        <w:t>E</w:t>
      </w:r>
      <w:r>
        <w:rPr>
          <w:lang w:val="en-US"/>
        </w:rPr>
        <w:t>D-ICT</w:t>
      </w:r>
      <w:bookmarkEnd w:id="9"/>
    </w:p>
    <w:p w14:paraId="4C689921" w14:textId="021C8CC9" w:rsidR="009D2A90" w:rsidRDefault="00F062A9" w:rsidP="00F062A9">
      <w:pPr>
        <w:pStyle w:val="berschrift2"/>
        <w:rPr>
          <w:lang w:val="en-US"/>
        </w:rPr>
      </w:pPr>
      <w:r>
        <w:rPr>
          <w:noProof/>
          <w:lang w:val="en-US"/>
        </w:rPr>
        <mc:AlternateContent>
          <mc:Choice Requires="wps">
            <w:drawing>
              <wp:anchor distT="0" distB="0" distL="114300" distR="114300" simplePos="0" relativeHeight="251683840" behindDoc="0" locked="0" layoutInCell="1" allowOverlap="1" wp14:anchorId="34F604C5" wp14:editId="04E22CD7">
                <wp:simplePos x="0" y="0"/>
                <wp:positionH relativeFrom="column">
                  <wp:posOffset>1647825</wp:posOffset>
                </wp:positionH>
                <wp:positionV relativeFrom="paragraph">
                  <wp:posOffset>80645</wp:posOffset>
                </wp:positionV>
                <wp:extent cx="2105025" cy="2295525"/>
                <wp:effectExtent l="0" t="0" r="9525" b="9525"/>
                <wp:wrapTopAndBottom/>
                <wp:docPr id="288" name="Text Box 288"/>
                <wp:cNvGraphicFramePr/>
                <a:graphic xmlns:a="http://schemas.openxmlformats.org/drawingml/2006/main">
                  <a:graphicData uri="http://schemas.microsoft.com/office/word/2010/wordprocessingShape">
                    <wps:wsp>
                      <wps:cNvSpPr txBox="1"/>
                      <wps:spPr>
                        <a:xfrm>
                          <a:off x="0" y="0"/>
                          <a:ext cx="2105025" cy="2295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FD36DB" w14:textId="023E3A43" w:rsidR="00F062A9" w:rsidRDefault="00F062A9" w:rsidP="000A726B">
                            <w:pPr>
                              <w:jc w:val="right"/>
                            </w:pPr>
                            <w:r>
                              <w:rPr>
                                <w:noProof/>
                                <w:lang w:val="en-US"/>
                              </w:rPr>
                              <w:drawing>
                                <wp:inline distT="0" distB="0" distL="0" distR="0" wp14:anchorId="6BAAC6BB" wp14:editId="4E2EFF11">
                                  <wp:extent cx="1885950" cy="2428875"/>
                                  <wp:effectExtent l="0" t="0" r="0" b="9525"/>
                                  <wp:docPr id="289" name="Picture 289" descr="Jane Seale image" title="Jane Sea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FMISC\GRAPHICS\Portraits\JaneSeale.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5950" cy="24288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F604C5" id="_x0000_t202" coordsize="21600,21600" o:spt="202" path="m,l,21600r21600,l21600,xe">
                <v:stroke joinstyle="miter"/>
                <v:path gradientshapeok="t" o:connecttype="rect"/>
              </v:shapetype>
              <v:shape id="Text Box 288" o:spid="_x0000_s1026" type="#_x0000_t202" style="position:absolute;left:0;text-align:left;margin-left:129.75pt;margin-top:6.35pt;width:165.75pt;height:180.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" fillcolor="white [3201]" stroked="f" strokeweight=".5pt">
                <v:textbox>
                  <w:txbxContent>
                    <w:p w14:paraId="74FD36DB" w14:textId="023E3A43" w:rsidR="00F062A9" w:rsidRDefault="00F062A9" w:rsidP="000A726B">
                      <w:pPr>
                        <w:jc w:val="right"/>
                      </w:pPr>
                      <w:r>
                        <w:rPr>
                          <w:noProof/>
                          <w:lang w:val="en-US"/>
                        </w:rPr>
                        <w:drawing>
                          <wp:inline distT="0" distB="0" distL="0" distR="0" wp14:anchorId="6BAAC6BB" wp14:editId="4E2EFF11">
                            <wp:extent cx="1885950" cy="2428875"/>
                            <wp:effectExtent l="0" t="0" r="0" b="9525"/>
                            <wp:docPr id="289" name="Picture 289" descr="Jane Seale image" title="Jane Sea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FMISC\GRAPHICS\Portraits\JaneSeale.b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5950" cy="2428875"/>
                                    </a:xfrm>
                                    <a:prstGeom prst="rect">
                                      <a:avLst/>
                                    </a:prstGeom>
                                    <a:noFill/>
                                    <a:ln>
                                      <a:noFill/>
                                    </a:ln>
                                  </pic:spPr>
                                </pic:pic>
                              </a:graphicData>
                            </a:graphic>
                          </wp:inline>
                        </w:drawing>
                      </w:r>
                    </w:p>
                  </w:txbxContent>
                </v:textbox>
                <w10:wrap type="topAndBottom"/>
              </v:shape>
            </w:pict>
          </mc:Fallback>
        </mc:AlternateContent>
      </w:r>
    </w:p>
    <w:p w14:paraId="63C7713C" w14:textId="2C131981" w:rsidR="001A7206" w:rsidRDefault="00F35E97">
      <w:pPr>
        <w:rPr>
          <w:lang w:val="en-US"/>
        </w:rPr>
      </w:pPr>
      <w:r>
        <w:rPr>
          <w:lang w:val="en-US"/>
        </w:rPr>
        <w:t xml:space="preserve">Jane Seale summarized the goals of the network, the topics of the five Ed-ICT conferences and </w:t>
      </w:r>
      <w:r w:rsidR="0080061E">
        <w:rPr>
          <w:lang w:val="en-US"/>
        </w:rPr>
        <w:t>the goals</w:t>
      </w:r>
      <w:r>
        <w:rPr>
          <w:lang w:val="en-US"/>
        </w:rPr>
        <w:t xml:space="preserve"> of the specific theme of the </w:t>
      </w:r>
      <w:r w:rsidR="007E267B">
        <w:rPr>
          <w:lang w:val="en-US"/>
        </w:rPr>
        <w:t xml:space="preserve">Montréal </w:t>
      </w:r>
      <w:r>
        <w:rPr>
          <w:lang w:val="en-US"/>
        </w:rPr>
        <w:t xml:space="preserve">conference. She </w:t>
      </w:r>
      <w:r w:rsidR="001A7206">
        <w:rPr>
          <w:lang w:val="en-US"/>
        </w:rPr>
        <w:t xml:space="preserve">also presented a model of </w:t>
      </w:r>
      <w:r w:rsidR="0080061E">
        <w:rPr>
          <w:lang w:val="en-US"/>
        </w:rPr>
        <w:t>stakeholder</w:t>
      </w:r>
      <w:r w:rsidR="001A7206">
        <w:rPr>
          <w:lang w:val="en-US"/>
        </w:rPr>
        <w:t xml:space="preserve"> </w:t>
      </w:r>
      <w:r w:rsidR="0080061E">
        <w:rPr>
          <w:lang w:val="en-US"/>
        </w:rPr>
        <w:t>engagement</w:t>
      </w:r>
      <w:r w:rsidR="001A7206">
        <w:rPr>
          <w:lang w:val="en-US"/>
        </w:rPr>
        <w:t xml:space="preserve"> (see PowerPoint </w:t>
      </w:r>
      <w:r w:rsidR="0080061E">
        <w:rPr>
          <w:lang w:val="en-US"/>
        </w:rPr>
        <w:t>presentation</w:t>
      </w:r>
      <w:r w:rsidR="001A7206">
        <w:rPr>
          <w:lang w:val="en-US"/>
        </w:rPr>
        <w:t xml:space="preserve"> at </w:t>
      </w:r>
      <w:hyperlink r:id="rId12" w:history="1">
        <w:r w:rsidR="001A7206" w:rsidRPr="00074E37">
          <w:rPr>
            <w:rStyle w:val="Hyperlink"/>
            <w:lang w:val="en-US"/>
          </w:rPr>
          <w:t>http://ed-ict.com/wp-content/uploads/2017/05/Ed-ICT_Montreal_Seale.pptx</w:t>
        </w:r>
      </w:hyperlink>
      <w:r w:rsidR="001A7206">
        <w:rPr>
          <w:lang w:val="en-US"/>
        </w:rPr>
        <w:t xml:space="preserve">). </w:t>
      </w:r>
    </w:p>
    <w:p w14:paraId="754FFA5D" w14:textId="77777777" w:rsidR="00F35E97" w:rsidRDefault="001A7206" w:rsidP="003D5886">
      <w:pPr>
        <w:spacing w:after="0"/>
        <w:rPr>
          <w:lang w:val="en-US"/>
        </w:rPr>
      </w:pPr>
      <w:r>
        <w:rPr>
          <w:lang w:val="en-US"/>
        </w:rPr>
        <w:t xml:space="preserve">She noted that </w:t>
      </w:r>
      <w:r w:rsidR="00F35E97">
        <w:rPr>
          <w:lang w:val="en-US"/>
        </w:rPr>
        <w:t xml:space="preserve">that </w:t>
      </w:r>
    </w:p>
    <w:p w14:paraId="1844AD63" w14:textId="77777777" w:rsidR="00432A26" w:rsidRPr="00F35E97" w:rsidRDefault="00F84F9B" w:rsidP="003D5886">
      <w:pPr>
        <w:numPr>
          <w:ilvl w:val="0"/>
          <w:numId w:val="52"/>
        </w:numPr>
        <w:spacing w:after="0"/>
        <w:rPr>
          <w:lang w:val="en-US"/>
        </w:rPr>
      </w:pPr>
      <w:r w:rsidRPr="00F35E97">
        <w:rPr>
          <w:lang w:val="en-GB"/>
        </w:rPr>
        <w:t>Disability and ICT related practice in post-secondary education will not improve unless all stakeholders are engaged;</w:t>
      </w:r>
    </w:p>
    <w:p w14:paraId="1DBC5C26" w14:textId="7E098435" w:rsidR="00432A26" w:rsidRPr="00F35E97" w:rsidRDefault="00F84F9B" w:rsidP="003D5886">
      <w:pPr>
        <w:numPr>
          <w:ilvl w:val="0"/>
          <w:numId w:val="52"/>
        </w:numPr>
        <w:spacing w:after="0"/>
        <w:rPr>
          <w:lang w:val="en-US"/>
        </w:rPr>
      </w:pPr>
      <w:r w:rsidRPr="00F35E97">
        <w:rPr>
          <w:lang w:val="en-GB"/>
        </w:rPr>
        <w:t>There are key stakeholders who are not engaged in improving practice because they are either silent</w:t>
      </w:r>
      <w:r w:rsidR="00BD163B">
        <w:rPr>
          <w:lang w:val="en-GB"/>
        </w:rPr>
        <w:t xml:space="preserve"> or silenced</w:t>
      </w:r>
      <w:r w:rsidRPr="00F35E97">
        <w:rPr>
          <w:lang w:val="en-GB"/>
        </w:rPr>
        <w:t>;</w:t>
      </w:r>
    </w:p>
    <w:p w14:paraId="5E27E596" w14:textId="17A964C5" w:rsidR="00432A26" w:rsidRPr="00F35E97" w:rsidRDefault="00F84F9B" w:rsidP="003D5886">
      <w:pPr>
        <w:numPr>
          <w:ilvl w:val="0"/>
          <w:numId w:val="52"/>
        </w:numPr>
        <w:spacing w:after="0"/>
        <w:rPr>
          <w:lang w:val="en-US"/>
        </w:rPr>
      </w:pPr>
      <w:r w:rsidRPr="00F35E97">
        <w:rPr>
          <w:lang w:val="en-GB"/>
        </w:rPr>
        <w:t>One key factor contributing to the silencing of certain stakeholders is lack of disability awareness and negative attitudes to</w:t>
      </w:r>
      <w:r w:rsidR="008D229D">
        <w:rPr>
          <w:lang w:val="en-GB"/>
        </w:rPr>
        <w:t>ward</w:t>
      </w:r>
      <w:r w:rsidRPr="00F35E97">
        <w:rPr>
          <w:lang w:val="en-GB"/>
        </w:rPr>
        <w:t xml:space="preserve"> disability;</w:t>
      </w:r>
    </w:p>
    <w:p w14:paraId="3B9F85C8" w14:textId="7AF4CFC9" w:rsidR="00432A26" w:rsidRPr="00F35E97" w:rsidRDefault="00F84F9B" w:rsidP="003D5886">
      <w:pPr>
        <w:numPr>
          <w:ilvl w:val="0"/>
          <w:numId w:val="52"/>
        </w:numPr>
        <w:spacing w:after="0"/>
        <w:rPr>
          <w:lang w:val="en-US"/>
        </w:rPr>
      </w:pPr>
      <w:r w:rsidRPr="00F35E97">
        <w:rPr>
          <w:lang w:val="en-GB"/>
        </w:rPr>
        <w:t xml:space="preserve">Education and training on </w:t>
      </w:r>
      <w:r w:rsidR="001945F7">
        <w:rPr>
          <w:lang w:val="en-GB"/>
        </w:rPr>
        <w:t xml:space="preserve">their </w:t>
      </w:r>
      <w:r w:rsidRPr="00F35E97">
        <w:rPr>
          <w:lang w:val="en-GB"/>
        </w:rPr>
        <w:t>own cannot prevent the silencing of stakeholders</w:t>
      </w:r>
      <w:r w:rsidR="001945F7">
        <w:rPr>
          <w:lang w:val="en-GB"/>
        </w:rPr>
        <w:t>;</w:t>
      </w:r>
      <w:r w:rsidRPr="00F35E97">
        <w:rPr>
          <w:lang w:val="en-GB"/>
        </w:rPr>
        <w:t xml:space="preserve"> we need a range of strategies including advocacy, self-advocacy and participatory/inclusive research and development methods</w:t>
      </w:r>
    </w:p>
    <w:p w14:paraId="3F79F994" w14:textId="77777777" w:rsidR="002E7D02" w:rsidRDefault="002E7D02">
      <w:pPr>
        <w:rPr>
          <w:lang w:val="en-US"/>
        </w:rPr>
      </w:pPr>
      <w:r>
        <w:rPr>
          <w:lang w:val="en-US"/>
        </w:rPr>
        <w:br w:type="page"/>
      </w:r>
    </w:p>
    <w:p w14:paraId="71DC1EC6" w14:textId="3B3A1D11" w:rsidR="00F35E97" w:rsidRDefault="00F35E97" w:rsidP="003D5886">
      <w:pPr>
        <w:spacing w:after="0"/>
        <w:rPr>
          <w:lang w:val="en-US"/>
        </w:rPr>
      </w:pPr>
      <w:r>
        <w:rPr>
          <w:lang w:val="en-US"/>
        </w:rPr>
        <w:lastRenderedPageBreak/>
        <w:t>Stakeholder</w:t>
      </w:r>
      <w:r w:rsidR="001A7206">
        <w:rPr>
          <w:lang w:val="en-US"/>
        </w:rPr>
        <w:t>s</w:t>
      </w:r>
      <w:r>
        <w:rPr>
          <w:lang w:val="en-US"/>
        </w:rPr>
        <w:t xml:space="preserve"> </w:t>
      </w:r>
      <w:r w:rsidR="00651C97">
        <w:rPr>
          <w:lang w:val="en-US"/>
        </w:rPr>
        <w:t xml:space="preserve">can </w:t>
      </w:r>
      <w:r w:rsidR="001A7206">
        <w:rPr>
          <w:lang w:val="en-US"/>
        </w:rPr>
        <w:t>include</w:t>
      </w:r>
    </w:p>
    <w:p w14:paraId="249578F5" w14:textId="77777777" w:rsidR="00F35E97" w:rsidRPr="003D5886" w:rsidRDefault="00F35E97" w:rsidP="003D5886">
      <w:pPr>
        <w:numPr>
          <w:ilvl w:val="0"/>
          <w:numId w:val="51"/>
        </w:numPr>
        <w:spacing w:after="0"/>
        <w:rPr>
          <w:lang w:val="en-GB"/>
        </w:rPr>
      </w:pPr>
      <w:r w:rsidRPr="003D5886">
        <w:rPr>
          <w:lang w:val="en-GB"/>
        </w:rPr>
        <w:t>Students</w:t>
      </w:r>
    </w:p>
    <w:p w14:paraId="154E1F8E" w14:textId="77777777" w:rsidR="00F35E97" w:rsidRPr="003D5886" w:rsidRDefault="00F35E97" w:rsidP="003D5886">
      <w:pPr>
        <w:numPr>
          <w:ilvl w:val="0"/>
          <w:numId w:val="51"/>
        </w:numPr>
        <w:spacing w:after="0"/>
        <w:rPr>
          <w:lang w:val="en-GB"/>
        </w:rPr>
      </w:pPr>
      <w:r w:rsidRPr="003D5886">
        <w:rPr>
          <w:lang w:val="en-GB"/>
        </w:rPr>
        <w:t>Faculty</w:t>
      </w:r>
    </w:p>
    <w:p w14:paraId="711D482D" w14:textId="2FEC6BF5" w:rsidR="00F35E97" w:rsidRPr="003D5886" w:rsidRDefault="00F35E97" w:rsidP="003D5886">
      <w:pPr>
        <w:numPr>
          <w:ilvl w:val="0"/>
          <w:numId w:val="51"/>
        </w:numPr>
        <w:spacing w:after="0"/>
        <w:rPr>
          <w:lang w:val="en-GB"/>
        </w:rPr>
      </w:pPr>
      <w:r w:rsidRPr="003D5886">
        <w:rPr>
          <w:lang w:val="en-GB"/>
        </w:rPr>
        <w:t xml:space="preserve">Learning </w:t>
      </w:r>
      <w:r w:rsidR="00651C97" w:rsidRPr="001A7206">
        <w:rPr>
          <w:lang w:val="en-GB"/>
        </w:rPr>
        <w:t>technologist</w:t>
      </w:r>
      <w:r w:rsidR="001945F7">
        <w:rPr>
          <w:lang w:val="en-GB"/>
        </w:rPr>
        <w:t>s</w:t>
      </w:r>
    </w:p>
    <w:p w14:paraId="0B66CC07" w14:textId="77777777" w:rsidR="00F35E97" w:rsidRPr="003D5886" w:rsidRDefault="00F35E97" w:rsidP="003D5886">
      <w:pPr>
        <w:numPr>
          <w:ilvl w:val="0"/>
          <w:numId w:val="51"/>
        </w:numPr>
        <w:spacing w:after="0"/>
        <w:rPr>
          <w:lang w:val="en-GB"/>
        </w:rPr>
      </w:pPr>
      <w:r w:rsidRPr="003D5886">
        <w:rPr>
          <w:lang w:val="en-GB"/>
        </w:rPr>
        <w:t xml:space="preserve">Support </w:t>
      </w:r>
      <w:r w:rsidR="00651C97" w:rsidRPr="001A7206">
        <w:rPr>
          <w:lang w:val="en-GB"/>
        </w:rPr>
        <w:t>staff</w:t>
      </w:r>
    </w:p>
    <w:p w14:paraId="01ADEEC1" w14:textId="2FAB7B4F" w:rsidR="00F35E97" w:rsidRPr="003D5886" w:rsidRDefault="00F35E97" w:rsidP="003D5886">
      <w:pPr>
        <w:numPr>
          <w:ilvl w:val="0"/>
          <w:numId w:val="51"/>
        </w:numPr>
        <w:spacing w:after="0"/>
        <w:rPr>
          <w:lang w:val="en-GB"/>
        </w:rPr>
      </w:pPr>
      <w:r w:rsidRPr="003D5886">
        <w:rPr>
          <w:lang w:val="en-GB"/>
        </w:rPr>
        <w:t>Staff developer</w:t>
      </w:r>
      <w:r w:rsidR="001945F7">
        <w:rPr>
          <w:lang w:val="en-GB"/>
        </w:rPr>
        <w:t>s</w:t>
      </w:r>
    </w:p>
    <w:p w14:paraId="08AD1D29" w14:textId="1A4B8C7F" w:rsidR="00F35E97" w:rsidRDefault="00F35E97" w:rsidP="003D5886">
      <w:pPr>
        <w:numPr>
          <w:ilvl w:val="0"/>
          <w:numId w:val="51"/>
        </w:numPr>
        <w:spacing w:after="0"/>
        <w:rPr>
          <w:lang w:val="en-GB"/>
        </w:rPr>
      </w:pPr>
      <w:r w:rsidRPr="003D5886">
        <w:rPr>
          <w:lang w:val="en-GB"/>
        </w:rPr>
        <w:t>Senior manager</w:t>
      </w:r>
      <w:r w:rsidR="001945F7">
        <w:rPr>
          <w:lang w:val="en-GB"/>
        </w:rPr>
        <w:t>s</w:t>
      </w:r>
    </w:p>
    <w:p w14:paraId="74446677" w14:textId="760EE753" w:rsidR="00651C97" w:rsidRDefault="00651C97" w:rsidP="003D5886">
      <w:pPr>
        <w:numPr>
          <w:ilvl w:val="0"/>
          <w:numId w:val="51"/>
        </w:numPr>
        <w:spacing w:after="0"/>
        <w:rPr>
          <w:lang w:val="en-US"/>
        </w:rPr>
      </w:pPr>
      <w:r w:rsidRPr="00F35E97">
        <w:rPr>
          <w:lang w:val="en-US"/>
        </w:rPr>
        <w:t>Instructional designer</w:t>
      </w:r>
      <w:r w:rsidR="001945F7">
        <w:rPr>
          <w:lang w:val="en-US"/>
        </w:rPr>
        <w:t>s</w:t>
      </w:r>
    </w:p>
    <w:p w14:paraId="7F1BD961" w14:textId="77777777" w:rsidR="00651C97" w:rsidRDefault="00651C97" w:rsidP="003D5886">
      <w:pPr>
        <w:numPr>
          <w:ilvl w:val="0"/>
          <w:numId w:val="51"/>
        </w:numPr>
        <w:spacing w:after="0"/>
        <w:rPr>
          <w:lang w:val="en-US"/>
        </w:rPr>
      </w:pPr>
      <w:r w:rsidRPr="00F35E97">
        <w:rPr>
          <w:lang w:val="en-US"/>
        </w:rPr>
        <w:t xml:space="preserve">Graduate teaching assistants </w:t>
      </w:r>
    </w:p>
    <w:p w14:paraId="6A6F6063" w14:textId="77777777" w:rsidR="00651C97" w:rsidRDefault="00651C97" w:rsidP="003D5886">
      <w:pPr>
        <w:numPr>
          <w:ilvl w:val="0"/>
          <w:numId w:val="51"/>
        </w:numPr>
        <w:spacing w:after="0"/>
        <w:rPr>
          <w:lang w:val="en-US"/>
        </w:rPr>
      </w:pPr>
      <w:r w:rsidRPr="00F35E97">
        <w:rPr>
          <w:lang w:val="en-US"/>
        </w:rPr>
        <w:t>Laboratory technicians</w:t>
      </w:r>
    </w:p>
    <w:p w14:paraId="4DD1A36F" w14:textId="77777777" w:rsidR="00651C97" w:rsidRDefault="00651C97" w:rsidP="003D5886">
      <w:pPr>
        <w:numPr>
          <w:ilvl w:val="0"/>
          <w:numId w:val="51"/>
        </w:numPr>
        <w:spacing w:after="0"/>
        <w:rPr>
          <w:lang w:val="en-US"/>
        </w:rPr>
      </w:pPr>
      <w:r w:rsidRPr="00F35E97">
        <w:rPr>
          <w:lang w:val="en-US"/>
        </w:rPr>
        <w:t>E-learning professionals</w:t>
      </w:r>
    </w:p>
    <w:p w14:paraId="7E77C19F" w14:textId="184B4020" w:rsidR="00651C97" w:rsidRPr="003D5886" w:rsidRDefault="00651C97" w:rsidP="003D5886">
      <w:pPr>
        <w:numPr>
          <w:ilvl w:val="0"/>
          <w:numId w:val="51"/>
        </w:numPr>
        <w:spacing w:after="0"/>
        <w:rPr>
          <w:lang w:val="en-US"/>
        </w:rPr>
      </w:pPr>
      <w:r w:rsidRPr="00651C97">
        <w:rPr>
          <w:lang w:val="en-US"/>
        </w:rPr>
        <w:t>Web</w:t>
      </w:r>
      <w:r w:rsidRPr="003D5886">
        <w:rPr>
          <w:lang w:val="en-US"/>
        </w:rPr>
        <w:t>masters</w:t>
      </w:r>
    </w:p>
    <w:p w14:paraId="534BEAF8" w14:textId="77777777" w:rsidR="00651C97" w:rsidRPr="003D5886" w:rsidRDefault="00651C97" w:rsidP="003D5886">
      <w:pPr>
        <w:numPr>
          <w:ilvl w:val="0"/>
          <w:numId w:val="51"/>
        </w:numPr>
        <w:spacing w:after="0"/>
        <w:rPr>
          <w:lang w:val="en-US"/>
        </w:rPr>
      </w:pPr>
      <w:r w:rsidRPr="003D5886">
        <w:rPr>
          <w:lang w:val="en-US"/>
        </w:rPr>
        <w:t xml:space="preserve">Learning technologists </w:t>
      </w:r>
    </w:p>
    <w:p w14:paraId="22820FD3" w14:textId="77777777" w:rsidR="00651C97" w:rsidRPr="003D5886" w:rsidRDefault="00651C97" w:rsidP="003D5886">
      <w:pPr>
        <w:numPr>
          <w:ilvl w:val="0"/>
          <w:numId w:val="51"/>
        </w:numPr>
        <w:spacing w:after="0"/>
        <w:rPr>
          <w:lang w:val="en-US"/>
        </w:rPr>
      </w:pPr>
      <w:r w:rsidRPr="00651C97">
        <w:rPr>
          <w:lang w:val="en-US"/>
        </w:rPr>
        <w:t xml:space="preserve">Disability </w:t>
      </w:r>
      <w:r w:rsidRPr="003D5886">
        <w:rPr>
          <w:lang w:val="en-US"/>
        </w:rPr>
        <w:t>support officers</w:t>
      </w:r>
    </w:p>
    <w:p w14:paraId="72A5E26C" w14:textId="77777777" w:rsidR="00651C97" w:rsidRPr="003D5886" w:rsidRDefault="00651C97" w:rsidP="003D5886">
      <w:pPr>
        <w:numPr>
          <w:ilvl w:val="0"/>
          <w:numId w:val="51"/>
        </w:numPr>
        <w:spacing w:after="0"/>
        <w:rPr>
          <w:lang w:val="en-US"/>
        </w:rPr>
      </w:pPr>
      <w:r w:rsidRPr="00651C97">
        <w:rPr>
          <w:lang w:val="en-US"/>
        </w:rPr>
        <w:t xml:space="preserve">Librarians </w:t>
      </w:r>
    </w:p>
    <w:p w14:paraId="60EC4218" w14:textId="77777777" w:rsidR="00651C97" w:rsidRDefault="00651C97" w:rsidP="003D5886">
      <w:pPr>
        <w:numPr>
          <w:ilvl w:val="0"/>
          <w:numId w:val="51"/>
        </w:numPr>
        <w:spacing w:after="0"/>
        <w:rPr>
          <w:lang w:val="en-US"/>
        </w:rPr>
      </w:pPr>
      <w:r>
        <w:rPr>
          <w:lang w:val="en-US"/>
        </w:rPr>
        <w:t>Assistive technologists</w:t>
      </w:r>
    </w:p>
    <w:p w14:paraId="05D00585" w14:textId="77777777" w:rsidR="002E7D02" w:rsidRDefault="002E7D02" w:rsidP="002E7D02">
      <w:pPr>
        <w:spacing w:after="0"/>
        <w:ind w:left="720"/>
        <w:rPr>
          <w:lang w:val="en-US"/>
        </w:rPr>
      </w:pPr>
    </w:p>
    <w:p w14:paraId="3282312D" w14:textId="77777777" w:rsidR="00F35E97" w:rsidRDefault="00F35E97" w:rsidP="003D5886">
      <w:pPr>
        <w:spacing w:after="0"/>
        <w:rPr>
          <w:lang w:val="en-US"/>
        </w:rPr>
      </w:pPr>
      <w:r>
        <w:rPr>
          <w:lang w:val="en-US"/>
        </w:rPr>
        <w:t xml:space="preserve">Additional </w:t>
      </w:r>
      <w:r w:rsidR="001A7206">
        <w:rPr>
          <w:lang w:val="en-US"/>
        </w:rPr>
        <w:t xml:space="preserve">silent </w:t>
      </w:r>
      <w:r w:rsidR="00651C97">
        <w:rPr>
          <w:lang w:val="en-US"/>
        </w:rPr>
        <w:t>stakeholders</w:t>
      </w:r>
      <w:r w:rsidR="001A7206">
        <w:rPr>
          <w:lang w:val="en-US"/>
        </w:rPr>
        <w:t xml:space="preserve"> are</w:t>
      </w:r>
    </w:p>
    <w:p w14:paraId="47A56C3B" w14:textId="77777777" w:rsidR="00651C97" w:rsidRPr="001A7206" w:rsidRDefault="00651C97" w:rsidP="003D5886">
      <w:pPr>
        <w:numPr>
          <w:ilvl w:val="0"/>
          <w:numId w:val="50"/>
        </w:numPr>
        <w:spacing w:after="0"/>
        <w:rPr>
          <w:lang w:val="en-US"/>
        </w:rPr>
      </w:pPr>
      <w:r w:rsidRPr="001A7206">
        <w:rPr>
          <w:lang w:val="en-GB"/>
        </w:rPr>
        <w:t>Stakeholders external to an institution</w:t>
      </w:r>
    </w:p>
    <w:p w14:paraId="3035E7F4" w14:textId="77777777" w:rsidR="00651C97" w:rsidRPr="001A7206" w:rsidRDefault="001A7206" w:rsidP="003D5886">
      <w:pPr>
        <w:numPr>
          <w:ilvl w:val="0"/>
          <w:numId w:val="50"/>
        </w:numPr>
        <w:spacing w:after="0"/>
        <w:rPr>
          <w:lang w:val="en-US"/>
        </w:rPr>
      </w:pPr>
      <w:r w:rsidRPr="001A7206">
        <w:rPr>
          <w:lang w:val="en-GB"/>
        </w:rPr>
        <w:t xml:space="preserve">Staff </w:t>
      </w:r>
      <w:r>
        <w:rPr>
          <w:lang w:val="en-GB"/>
        </w:rPr>
        <w:t xml:space="preserve">with disabilities </w:t>
      </w:r>
      <w:r w:rsidR="00651C97" w:rsidRPr="001A7206">
        <w:rPr>
          <w:lang w:val="en-GB"/>
        </w:rPr>
        <w:t>within an institution</w:t>
      </w:r>
    </w:p>
    <w:p w14:paraId="1F105149" w14:textId="77777777" w:rsidR="00651C97" w:rsidRPr="001A7206" w:rsidRDefault="001A7206" w:rsidP="003D5886">
      <w:pPr>
        <w:numPr>
          <w:ilvl w:val="0"/>
          <w:numId w:val="50"/>
        </w:numPr>
        <w:spacing w:after="0"/>
        <w:rPr>
          <w:lang w:val="en-US"/>
        </w:rPr>
      </w:pPr>
      <w:r w:rsidRPr="001A7206">
        <w:rPr>
          <w:lang w:val="en-GB"/>
        </w:rPr>
        <w:t xml:space="preserve">Students </w:t>
      </w:r>
      <w:r>
        <w:rPr>
          <w:lang w:val="en-GB"/>
        </w:rPr>
        <w:t xml:space="preserve">with disabilities </w:t>
      </w:r>
      <w:r w:rsidR="00651C97" w:rsidRPr="001A7206">
        <w:rPr>
          <w:lang w:val="en-GB"/>
        </w:rPr>
        <w:t>who do not disclose</w:t>
      </w:r>
    </w:p>
    <w:p w14:paraId="500B2899" w14:textId="77777777" w:rsidR="00BE4271" w:rsidRDefault="00BE4271" w:rsidP="003D5886">
      <w:pPr>
        <w:spacing w:after="0"/>
        <w:rPr>
          <w:lang w:val="en-US"/>
        </w:rPr>
      </w:pPr>
    </w:p>
    <w:p w14:paraId="57214F92" w14:textId="64B32A1B" w:rsidR="009D2A90" w:rsidRDefault="0080061E" w:rsidP="003D5886">
      <w:pPr>
        <w:spacing w:after="0"/>
        <w:rPr>
          <w:rFonts w:ascii="Arial" w:eastAsiaTheme="majorEastAsia" w:hAnsi="Arial" w:cs="Arial"/>
          <w:b/>
          <w:bCs/>
          <w:color w:val="365F91" w:themeColor="accent1" w:themeShade="BF"/>
          <w:sz w:val="52"/>
          <w:szCs w:val="52"/>
          <w:lang w:val="en-US"/>
        </w:rPr>
      </w:pPr>
      <w:r>
        <w:rPr>
          <w:lang w:val="en-US"/>
        </w:rPr>
        <w:t xml:space="preserve">She concluded that some of the causes of lack of stakeholder engagement are </w:t>
      </w:r>
      <w:r w:rsidRPr="0080061E">
        <w:rPr>
          <w:lang w:val="en-US"/>
        </w:rPr>
        <w:t>lack of awareness and knowledge</w:t>
      </w:r>
      <w:r w:rsidR="00E3021A">
        <w:rPr>
          <w:lang w:val="en-US"/>
        </w:rPr>
        <w:t>,</w:t>
      </w:r>
      <w:r>
        <w:rPr>
          <w:lang w:val="en-US"/>
        </w:rPr>
        <w:t xml:space="preserve"> and </w:t>
      </w:r>
      <w:r w:rsidRPr="0080061E">
        <w:rPr>
          <w:lang w:val="en-US"/>
        </w:rPr>
        <w:t xml:space="preserve">negative attitudes </w:t>
      </w:r>
      <w:r w:rsidR="00BD163B">
        <w:rPr>
          <w:lang w:val="en-US"/>
        </w:rPr>
        <w:t>about disability</w:t>
      </w:r>
      <w:r w:rsidR="009D2A90">
        <w:rPr>
          <w:lang w:val="en-US"/>
        </w:rPr>
        <w:br w:type="page"/>
      </w:r>
    </w:p>
    <w:p w14:paraId="33F673A6" w14:textId="77777777" w:rsidR="00FE3548" w:rsidRPr="009D2A90" w:rsidRDefault="00FE3548" w:rsidP="009F7550">
      <w:pPr>
        <w:pStyle w:val="berschrift1"/>
        <w:rPr>
          <w:lang w:val="en-US"/>
        </w:rPr>
      </w:pPr>
      <w:bookmarkStart w:id="10" w:name="_Toc502167004"/>
      <w:r w:rsidRPr="009D2A90">
        <w:rPr>
          <w:lang w:val="en-US"/>
        </w:rPr>
        <w:lastRenderedPageBreak/>
        <w:t>Keynotes</w:t>
      </w:r>
      <w:bookmarkEnd w:id="10"/>
    </w:p>
    <w:bookmarkStart w:id="11" w:name="_Toc502167005"/>
    <w:p w14:paraId="7481598F" w14:textId="77777777" w:rsidR="000A5D99" w:rsidRDefault="00916708" w:rsidP="009F7550">
      <w:pPr>
        <w:pStyle w:val="berschrift2"/>
        <w:rPr>
          <w:lang w:val="en-US"/>
        </w:rPr>
      </w:pPr>
      <w:r w:rsidRPr="00916708">
        <w:rPr>
          <w:noProof/>
          <w:lang w:val="en-US"/>
        </w:rPr>
        <mc:AlternateContent>
          <mc:Choice Requires="wps">
            <w:drawing>
              <wp:anchor distT="0" distB="0" distL="114300" distR="114300" simplePos="0" relativeHeight="251666432" behindDoc="1" locked="0" layoutInCell="1" allowOverlap="1" wp14:anchorId="225A344E" wp14:editId="7965D988">
                <wp:simplePos x="0" y="0"/>
                <wp:positionH relativeFrom="column">
                  <wp:posOffset>1304925</wp:posOffset>
                </wp:positionH>
                <wp:positionV relativeFrom="paragraph">
                  <wp:posOffset>972820</wp:posOffset>
                </wp:positionV>
                <wp:extent cx="3257550" cy="33337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3333750"/>
                        </a:xfrm>
                        <a:prstGeom prst="rect">
                          <a:avLst/>
                        </a:prstGeom>
                        <a:solidFill>
                          <a:srgbClr val="FFFFFF"/>
                        </a:solidFill>
                        <a:ln w="9525">
                          <a:noFill/>
                          <a:miter lim="800000"/>
                          <a:headEnd/>
                          <a:tailEnd/>
                        </a:ln>
                      </wps:spPr>
                      <wps:txbx>
                        <w:txbxContent>
                          <w:p w14:paraId="62D901B4" w14:textId="24D8F434" w:rsidR="00134EB5" w:rsidRDefault="00134E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A344E" id="Text Box 2" o:spid="_x0000_s1027" type="#_x0000_t202" style="position:absolute;left:0;text-align:left;margin-left:102.75pt;margin-top:76.6pt;width:256.5pt;height:26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" stroked="f">
                <v:textbox>
                  <w:txbxContent>
                    <w:p w14:paraId="62D901B4" w14:textId="24D8F434" w:rsidR="00134EB5" w:rsidRDefault="00134EB5"/>
                  </w:txbxContent>
                </v:textbox>
              </v:shape>
            </w:pict>
          </mc:Fallback>
        </mc:AlternateContent>
      </w:r>
      <w:r w:rsidR="007C2E34" w:rsidRPr="00962702">
        <w:rPr>
          <w:lang w:val="en-US"/>
        </w:rPr>
        <w:t xml:space="preserve">Keynote 1: </w:t>
      </w:r>
    </w:p>
    <w:p w14:paraId="58CDB036" w14:textId="2155ABB3" w:rsidR="000A5D99" w:rsidRDefault="00FE3548" w:rsidP="009F7550">
      <w:pPr>
        <w:pStyle w:val="berschrift2"/>
        <w:rPr>
          <w:lang w:val="en-US"/>
        </w:rPr>
      </w:pPr>
      <w:r w:rsidRPr="00962702">
        <w:rPr>
          <w:lang w:val="en-US"/>
        </w:rPr>
        <w:t>Al</w:t>
      </w:r>
      <w:r w:rsidRPr="009D2A90">
        <w:rPr>
          <w:lang w:val="en-US"/>
        </w:rPr>
        <w:t xml:space="preserve">aina Beaver – </w:t>
      </w:r>
      <w:r w:rsidR="000A5D99" w:rsidRPr="000A5D99">
        <w:rPr>
          <w:lang w:val="en-US"/>
        </w:rPr>
        <w:t xml:space="preserve">University of Colorado Boulder </w:t>
      </w:r>
    </w:p>
    <w:p w14:paraId="10BF7875" w14:textId="65EDF29D" w:rsidR="00FE3548" w:rsidRPr="00962702" w:rsidRDefault="00FE3548" w:rsidP="009F7550">
      <w:pPr>
        <w:pStyle w:val="berschrift2"/>
        <w:rPr>
          <w:lang w:val="en-US"/>
        </w:rPr>
      </w:pPr>
      <w:r w:rsidRPr="009D2A90">
        <w:rPr>
          <w:lang w:val="en-US"/>
        </w:rPr>
        <w:t xml:space="preserve">Creating a Culture of </w:t>
      </w:r>
      <w:r w:rsidR="00E3021A">
        <w:rPr>
          <w:lang w:val="en-US"/>
        </w:rPr>
        <w:t>S</w:t>
      </w:r>
      <w:r w:rsidRPr="009D2A90">
        <w:rPr>
          <w:lang w:val="en-US"/>
        </w:rPr>
        <w:t>ustainable Accessibility: Stake</w:t>
      </w:r>
      <w:r w:rsidRPr="00962702">
        <w:rPr>
          <w:lang w:val="en-US"/>
        </w:rPr>
        <w:t>holders, Models, and Methods of Change</w:t>
      </w:r>
      <w:bookmarkEnd w:id="11"/>
    </w:p>
    <w:p w14:paraId="44A5CE6A" w14:textId="502DB83B" w:rsidR="00916708" w:rsidRDefault="00916708" w:rsidP="00916708">
      <w:pPr>
        <w:jc w:val="center"/>
        <w:rPr>
          <w:lang w:val="en-US"/>
        </w:rPr>
      </w:pPr>
      <w:r w:rsidRPr="00916708">
        <w:rPr>
          <w:noProof/>
          <w:lang w:val="en-US"/>
        </w:rPr>
        <w:drawing>
          <wp:inline distT="0" distB="0" distL="0" distR="0" wp14:anchorId="26513891" wp14:editId="5DE6BE66">
            <wp:extent cx="2977561" cy="3181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7561" cy="3181350"/>
                    </a:xfrm>
                    <a:prstGeom prst="rect">
                      <a:avLst/>
                    </a:prstGeom>
                    <a:noFill/>
                    <a:ln>
                      <a:noFill/>
                    </a:ln>
                  </pic:spPr>
                </pic:pic>
              </a:graphicData>
            </a:graphic>
          </wp:inline>
        </w:drawing>
      </w:r>
    </w:p>
    <w:p w14:paraId="1C7CC91E" w14:textId="0AE10165" w:rsidR="00FE3548" w:rsidRPr="00962702" w:rsidRDefault="009F7550" w:rsidP="008D229D">
      <w:pPr>
        <w:rPr>
          <w:lang w:val="en-US"/>
        </w:rPr>
      </w:pPr>
      <w:r w:rsidRPr="00962702">
        <w:rPr>
          <w:lang w:val="en-US"/>
        </w:rPr>
        <w:t xml:space="preserve">Alaina Beaver </w:t>
      </w:r>
      <w:r w:rsidR="00FE3548" w:rsidRPr="00962702">
        <w:rPr>
          <w:lang w:val="en-US"/>
        </w:rPr>
        <w:t xml:space="preserve">began by speaking about the </w:t>
      </w:r>
      <w:r w:rsidRPr="00962702">
        <w:rPr>
          <w:lang w:val="en-US"/>
        </w:rPr>
        <w:t xml:space="preserve">United States’ </w:t>
      </w:r>
      <w:r w:rsidR="00FE3548" w:rsidRPr="00962702">
        <w:rPr>
          <w:lang w:val="en-US"/>
        </w:rPr>
        <w:t>Department of Justice</w:t>
      </w:r>
      <w:r w:rsidRPr="00962702">
        <w:rPr>
          <w:lang w:val="en-US"/>
        </w:rPr>
        <w:t xml:space="preserve"> (DOJ)</w:t>
      </w:r>
      <w:r w:rsidR="00FE3548" w:rsidRPr="00962702">
        <w:rPr>
          <w:lang w:val="en-US"/>
        </w:rPr>
        <w:t xml:space="preserve"> investigation at the University of Colorado Boulder that was initiated by students who were blind who reported the university for having inaccessible digital technologies. For more information about the investig</w:t>
      </w:r>
      <w:r w:rsidR="00F53017">
        <w:rPr>
          <w:lang w:val="en-US"/>
        </w:rPr>
        <w:t>ation please see the PowerPoint:</w:t>
      </w:r>
      <w:r w:rsidR="00F53017" w:rsidRPr="00F53017">
        <w:t xml:space="preserve"> </w:t>
      </w:r>
      <w:hyperlink r:id="rId14" w:history="1">
        <w:r w:rsidR="00F53017" w:rsidRPr="00345B91">
          <w:rPr>
            <w:rStyle w:val="Hyperlink"/>
            <w:lang w:val="en-US"/>
          </w:rPr>
          <w:t>http://ed-ict.com/workshops/montreal/programme/</w:t>
        </w:r>
      </w:hyperlink>
      <w:r w:rsidR="00F53017">
        <w:rPr>
          <w:lang w:val="en-US"/>
        </w:rPr>
        <w:t xml:space="preserve"> </w:t>
      </w:r>
      <w:r w:rsidR="008D229D" w:rsidRPr="00962702">
        <w:rPr>
          <w:lang w:val="en-US"/>
        </w:rPr>
        <w:t xml:space="preserve"> </w:t>
      </w:r>
      <w:r w:rsidR="008D229D">
        <w:rPr>
          <w:lang w:val="en-US"/>
        </w:rPr>
        <w:t xml:space="preserve">and a related </w:t>
      </w:r>
      <w:r w:rsidR="00ED0466">
        <w:rPr>
          <w:lang w:val="en-US"/>
        </w:rPr>
        <w:t>article:</w:t>
      </w:r>
      <w:r w:rsidR="00DA3F12">
        <w:rPr>
          <w:lang w:val="en-US"/>
        </w:rPr>
        <w:t xml:space="preserve"> </w:t>
      </w:r>
      <w:hyperlink r:id="rId15" w:history="1">
        <w:r w:rsidR="008D229D" w:rsidRPr="00F44C7B">
          <w:rPr>
            <w:rStyle w:val="Hyperlink"/>
            <w:lang w:val="en-US"/>
          </w:rPr>
          <w:t>https://files.eric.ed.gov/fulltext/EJ1123793.pdf</w:t>
        </w:r>
      </w:hyperlink>
    </w:p>
    <w:p w14:paraId="7A3C489B" w14:textId="77777777" w:rsidR="00DA64DF" w:rsidRPr="00962702" w:rsidRDefault="00DA64DF" w:rsidP="00A5074D">
      <w:pPr>
        <w:pStyle w:val="berschrift3"/>
        <w:rPr>
          <w:lang w:val="en-US"/>
        </w:rPr>
      </w:pPr>
      <w:bookmarkStart w:id="12" w:name="_Toc502167006"/>
      <w:r w:rsidRPr="00962702">
        <w:rPr>
          <w:lang w:val="en-US"/>
        </w:rPr>
        <w:t>Overview</w:t>
      </w:r>
      <w:bookmarkEnd w:id="12"/>
    </w:p>
    <w:p w14:paraId="75BA51CD" w14:textId="52A9915C" w:rsidR="00FE3548" w:rsidRPr="003D5886" w:rsidRDefault="00FE3548" w:rsidP="00124B51">
      <w:pPr>
        <w:pStyle w:val="Listenabsatz"/>
        <w:numPr>
          <w:ilvl w:val="0"/>
          <w:numId w:val="32"/>
        </w:numPr>
        <w:rPr>
          <w:rStyle w:val="SchwacheHervorhebung"/>
          <w:i w:val="0"/>
          <w:color w:val="auto"/>
          <w:lang w:val="en-US"/>
        </w:rPr>
      </w:pPr>
      <w:r w:rsidRPr="00962702">
        <w:rPr>
          <w:rStyle w:val="SchwacheHervorhebung"/>
          <w:i w:val="0"/>
          <w:color w:val="auto"/>
          <w:lang w:val="en-US"/>
        </w:rPr>
        <w:t>The accessibility concerns mentioned in the DOJ investigation were addressed using a project management approach</w:t>
      </w:r>
    </w:p>
    <w:p w14:paraId="07E10A1B" w14:textId="2EA65052" w:rsidR="00FE3548" w:rsidRPr="00962702" w:rsidRDefault="00FE3548" w:rsidP="00FE3548">
      <w:pPr>
        <w:pStyle w:val="Listenabsatz"/>
        <w:numPr>
          <w:ilvl w:val="1"/>
          <w:numId w:val="32"/>
        </w:numPr>
        <w:rPr>
          <w:rStyle w:val="SchwacheHervorhebung"/>
          <w:i w:val="0"/>
          <w:color w:val="auto"/>
          <w:lang w:val="en-US"/>
        </w:rPr>
      </w:pPr>
      <w:r w:rsidRPr="00962702">
        <w:rPr>
          <w:rStyle w:val="SchwacheHervorhebung"/>
          <w:i w:val="0"/>
          <w:color w:val="auto"/>
          <w:lang w:val="en-US"/>
        </w:rPr>
        <w:t xml:space="preserve">Structure </w:t>
      </w:r>
      <w:r w:rsidR="00E3021A">
        <w:rPr>
          <w:rStyle w:val="SchwacheHervorhebung"/>
          <w:i w:val="0"/>
          <w:color w:val="auto"/>
          <w:lang w:val="en-US"/>
        </w:rPr>
        <w:t>wa</w:t>
      </w:r>
      <w:r w:rsidRPr="00962702">
        <w:rPr>
          <w:rStyle w:val="SchwacheHervorhebung"/>
          <w:i w:val="0"/>
          <w:color w:val="auto"/>
          <w:lang w:val="en-US"/>
        </w:rPr>
        <w:t>s of great importance</w:t>
      </w:r>
    </w:p>
    <w:p w14:paraId="5F4D5F2F" w14:textId="6462F0A5" w:rsidR="00FE3548" w:rsidRPr="00962702" w:rsidRDefault="00FE3548" w:rsidP="00B8164E">
      <w:pPr>
        <w:pStyle w:val="Listenabsatz"/>
        <w:numPr>
          <w:ilvl w:val="1"/>
          <w:numId w:val="32"/>
        </w:numPr>
        <w:rPr>
          <w:rStyle w:val="SchwacheHervorhebung"/>
          <w:i w:val="0"/>
          <w:color w:val="auto"/>
          <w:lang w:val="en-US"/>
        </w:rPr>
      </w:pPr>
      <w:r w:rsidRPr="00962702">
        <w:rPr>
          <w:rStyle w:val="SchwacheHervorhebung"/>
          <w:i w:val="0"/>
          <w:color w:val="auto"/>
          <w:lang w:val="en-US"/>
        </w:rPr>
        <w:t xml:space="preserve">Stakeholders </w:t>
      </w:r>
      <w:r w:rsidR="00E3021A">
        <w:rPr>
          <w:rStyle w:val="SchwacheHervorhebung"/>
          <w:i w:val="0"/>
          <w:color w:val="auto"/>
          <w:lang w:val="en-US"/>
        </w:rPr>
        <w:t>we</w:t>
      </w:r>
      <w:r w:rsidRPr="00962702">
        <w:rPr>
          <w:rStyle w:val="SchwacheHervorhebung"/>
          <w:i w:val="0"/>
          <w:color w:val="auto"/>
          <w:lang w:val="en-US"/>
        </w:rPr>
        <w:t>re invited to a project kickoff (where all stakeholders g</w:t>
      </w:r>
      <w:r w:rsidR="006C090F">
        <w:rPr>
          <w:rStyle w:val="SchwacheHervorhebung"/>
          <w:i w:val="0"/>
          <w:color w:val="auto"/>
          <w:lang w:val="en-US"/>
        </w:rPr>
        <w:t>o</w:t>
      </w:r>
      <w:r w:rsidRPr="00962702">
        <w:rPr>
          <w:rStyle w:val="SchwacheHervorhebung"/>
          <w:i w:val="0"/>
          <w:color w:val="auto"/>
          <w:lang w:val="en-US"/>
        </w:rPr>
        <w:t>t together and discuss</w:t>
      </w:r>
      <w:r w:rsidR="006C090F">
        <w:rPr>
          <w:rStyle w:val="SchwacheHervorhebung"/>
          <w:i w:val="0"/>
          <w:color w:val="auto"/>
          <w:lang w:val="en-US"/>
        </w:rPr>
        <w:t>ed</w:t>
      </w:r>
      <w:r w:rsidRPr="00962702">
        <w:rPr>
          <w:rStyle w:val="SchwacheHervorhebung"/>
          <w:i w:val="0"/>
          <w:color w:val="auto"/>
          <w:lang w:val="en-US"/>
        </w:rPr>
        <w:t xml:space="preserve"> the goals that they </w:t>
      </w:r>
      <w:r w:rsidR="006C090F">
        <w:rPr>
          <w:rStyle w:val="SchwacheHervorhebung"/>
          <w:i w:val="0"/>
          <w:color w:val="auto"/>
          <w:lang w:val="en-US"/>
        </w:rPr>
        <w:t xml:space="preserve">wanted </w:t>
      </w:r>
      <w:r w:rsidRPr="00962702">
        <w:rPr>
          <w:rStyle w:val="SchwacheHervorhebung"/>
          <w:i w:val="0"/>
          <w:color w:val="auto"/>
          <w:lang w:val="en-US"/>
        </w:rPr>
        <w:t>to accomplish)</w:t>
      </w:r>
    </w:p>
    <w:p w14:paraId="364982D0" w14:textId="4CE95673" w:rsidR="00FE3548" w:rsidRPr="00962702" w:rsidRDefault="00FE3548" w:rsidP="00FE3548">
      <w:pPr>
        <w:pStyle w:val="Listenabsatz"/>
        <w:numPr>
          <w:ilvl w:val="2"/>
          <w:numId w:val="32"/>
        </w:numPr>
        <w:rPr>
          <w:rStyle w:val="SchwacheHervorhebung"/>
          <w:i w:val="0"/>
          <w:color w:val="auto"/>
          <w:lang w:val="en-US"/>
        </w:rPr>
      </w:pPr>
      <w:r w:rsidRPr="00962702">
        <w:rPr>
          <w:rStyle w:val="SchwacheHervorhebung"/>
          <w:i w:val="0"/>
          <w:color w:val="auto"/>
          <w:lang w:val="en-US"/>
        </w:rPr>
        <w:t xml:space="preserve">Stakeholders also included external partners with expertise to ensure provision of a digital environment that </w:t>
      </w:r>
      <w:r w:rsidR="006C090F">
        <w:rPr>
          <w:rStyle w:val="SchwacheHervorhebung"/>
          <w:i w:val="0"/>
          <w:color w:val="auto"/>
          <w:lang w:val="en-US"/>
        </w:rPr>
        <w:t>wa</w:t>
      </w:r>
      <w:r w:rsidRPr="00962702">
        <w:rPr>
          <w:rStyle w:val="SchwacheHervorhebung"/>
          <w:i w:val="0"/>
          <w:color w:val="auto"/>
          <w:lang w:val="en-US"/>
        </w:rPr>
        <w:t>s accessible to students with disabilities</w:t>
      </w:r>
    </w:p>
    <w:p w14:paraId="3D2C3F41" w14:textId="77777777" w:rsidR="00FE3548" w:rsidRPr="00962702" w:rsidRDefault="00FE3548" w:rsidP="00FE3548">
      <w:pPr>
        <w:pStyle w:val="Listenabsatz"/>
        <w:numPr>
          <w:ilvl w:val="3"/>
          <w:numId w:val="32"/>
        </w:numPr>
        <w:rPr>
          <w:rStyle w:val="SchwacheHervorhebung"/>
          <w:i w:val="0"/>
          <w:color w:val="auto"/>
          <w:lang w:val="en-US"/>
        </w:rPr>
      </w:pPr>
      <w:r w:rsidRPr="00962702">
        <w:rPr>
          <w:rStyle w:val="SchwacheHervorhebung"/>
          <w:i w:val="0"/>
          <w:color w:val="auto"/>
          <w:lang w:val="en-US"/>
        </w:rPr>
        <w:t>They exchanged feedback and ideas</w:t>
      </w:r>
    </w:p>
    <w:p w14:paraId="65836459" w14:textId="77777777" w:rsidR="00FE3548" w:rsidRPr="00962702" w:rsidRDefault="00FE3548" w:rsidP="00FE3548">
      <w:pPr>
        <w:pStyle w:val="Listenabsatz"/>
        <w:numPr>
          <w:ilvl w:val="3"/>
          <w:numId w:val="32"/>
        </w:numPr>
        <w:rPr>
          <w:rStyle w:val="SchwacheHervorhebung"/>
          <w:i w:val="0"/>
          <w:color w:val="auto"/>
          <w:lang w:val="en-US"/>
        </w:rPr>
      </w:pPr>
      <w:r w:rsidRPr="00962702">
        <w:rPr>
          <w:rStyle w:val="SchwacheHervorhebung"/>
          <w:i w:val="0"/>
          <w:color w:val="auto"/>
          <w:lang w:val="en-US"/>
        </w:rPr>
        <w:lastRenderedPageBreak/>
        <w:t xml:space="preserve">The external partners had either dealt with a </w:t>
      </w:r>
      <w:r w:rsidR="009F7550" w:rsidRPr="00962702">
        <w:rPr>
          <w:rStyle w:val="SchwacheHervorhebung"/>
          <w:i w:val="0"/>
          <w:color w:val="auto"/>
          <w:lang w:val="en-US"/>
        </w:rPr>
        <w:t>DOJ</w:t>
      </w:r>
      <w:r w:rsidRPr="00962702">
        <w:rPr>
          <w:rStyle w:val="SchwacheHervorhebung"/>
          <w:i w:val="0"/>
          <w:color w:val="auto"/>
          <w:lang w:val="en-US"/>
        </w:rPr>
        <w:t xml:space="preserve"> investigation or had excelled in the field of accessibility of digital technologies</w:t>
      </w:r>
    </w:p>
    <w:p w14:paraId="7CAD8BF6" w14:textId="46EFA6BD" w:rsidR="00FE3548" w:rsidRPr="00962702" w:rsidRDefault="006C090F" w:rsidP="00FE3548">
      <w:pPr>
        <w:pStyle w:val="Listenabsatz"/>
        <w:numPr>
          <w:ilvl w:val="1"/>
          <w:numId w:val="32"/>
        </w:numPr>
        <w:rPr>
          <w:rStyle w:val="SchwacheHervorhebung"/>
          <w:i w:val="0"/>
          <w:color w:val="auto"/>
          <w:lang w:val="en-US"/>
        </w:rPr>
      </w:pPr>
      <w:r>
        <w:rPr>
          <w:rStyle w:val="SchwacheHervorhebung"/>
          <w:i w:val="0"/>
          <w:color w:val="auto"/>
          <w:lang w:val="en-US"/>
        </w:rPr>
        <w:t>E</w:t>
      </w:r>
      <w:r w:rsidR="00FE3548" w:rsidRPr="00962702">
        <w:rPr>
          <w:rStyle w:val="SchwacheHervorhebung"/>
          <w:i w:val="0"/>
          <w:color w:val="auto"/>
          <w:lang w:val="en-US"/>
        </w:rPr>
        <w:t xml:space="preserve">ffective communication </w:t>
      </w:r>
      <w:r>
        <w:rPr>
          <w:rStyle w:val="SchwacheHervorhebung"/>
          <w:i w:val="0"/>
          <w:color w:val="auto"/>
          <w:lang w:val="en-US"/>
        </w:rPr>
        <w:t xml:space="preserve">was facilitated </w:t>
      </w:r>
      <w:r w:rsidR="009F7550" w:rsidRPr="00962702">
        <w:rPr>
          <w:rStyle w:val="SchwacheHervorhebung"/>
          <w:i w:val="0"/>
          <w:color w:val="auto"/>
          <w:lang w:val="en-US"/>
        </w:rPr>
        <w:t>among</w:t>
      </w:r>
      <w:r w:rsidR="00FE3548" w:rsidRPr="00962702">
        <w:rPr>
          <w:rStyle w:val="SchwacheHervorhebung"/>
          <w:i w:val="0"/>
          <w:color w:val="auto"/>
          <w:lang w:val="en-US"/>
        </w:rPr>
        <w:t xml:space="preserve"> stakeholders </w:t>
      </w:r>
    </w:p>
    <w:p w14:paraId="28DF5035" w14:textId="42B6E307" w:rsidR="00FE3548" w:rsidRPr="00962702" w:rsidRDefault="00FE3548" w:rsidP="00B8164E">
      <w:pPr>
        <w:pStyle w:val="Listenabsatz"/>
        <w:numPr>
          <w:ilvl w:val="2"/>
          <w:numId w:val="32"/>
        </w:numPr>
        <w:rPr>
          <w:rStyle w:val="SchwacheHervorhebung"/>
          <w:i w:val="0"/>
          <w:color w:val="auto"/>
          <w:lang w:val="en-US"/>
        </w:rPr>
      </w:pPr>
      <w:r w:rsidRPr="00962702">
        <w:rPr>
          <w:rStyle w:val="SchwacheHervorhebung"/>
          <w:i w:val="0"/>
          <w:color w:val="auto"/>
          <w:lang w:val="en-US"/>
        </w:rPr>
        <w:t xml:space="preserve">One way this </w:t>
      </w:r>
      <w:r w:rsidR="006C090F">
        <w:rPr>
          <w:rStyle w:val="SchwacheHervorhebung"/>
          <w:i w:val="0"/>
          <w:color w:val="auto"/>
          <w:lang w:val="en-US"/>
        </w:rPr>
        <w:t>wa</w:t>
      </w:r>
      <w:r w:rsidRPr="00962702">
        <w:rPr>
          <w:rStyle w:val="SchwacheHervorhebung"/>
          <w:i w:val="0"/>
          <w:color w:val="auto"/>
          <w:lang w:val="en-US"/>
        </w:rPr>
        <w:t xml:space="preserve">s </w:t>
      </w:r>
      <w:r w:rsidR="006C090F">
        <w:rPr>
          <w:rStyle w:val="SchwacheHervorhebung"/>
          <w:i w:val="0"/>
          <w:color w:val="auto"/>
          <w:lang w:val="en-US"/>
        </w:rPr>
        <w:t xml:space="preserve">done was </w:t>
      </w:r>
      <w:r w:rsidRPr="00962702">
        <w:rPr>
          <w:rStyle w:val="SchwacheHervorhebung"/>
          <w:i w:val="0"/>
          <w:color w:val="auto"/>
          <w:lang w:val="en-US"/>
        </w:rPr>
        <w:t>to have the same stakeholders have roles on different teams</w:t>
      </w:r>
    </w:p>
    <w:p w14:paraId="1A14D434" w14:textId="3401BA08" w:rsidR="00FE3548" w:rsidRPr="00962702" w:rsidRDefault="006C090F" w:rsidP="00FE3548">
      <w:pPr>
        <w:pStyle w:val="Listenabsatz"/>
        <w:numPr>
          <w:ilvl w:val="1"/>
          <w:numId w:val="32"/>
        </w:numPr>
        <w:rPr>
          <w:rStyle w:val="SchwacheHervorhebung"/>
          <w:i w:val="0"/>
          <w:color w:val="auto"/>
          <w:lang w:val="en-US"/>
        </w:rPr>
      </w:pPr>
      <w:r>
        <w:rPr>
          <w:rStyle w:val="SchwacheHervorhebung"/>
          <w:i w:val="0"/>
          <w:color w:val="auto"/>
          <w:lang w:val="en-US"/>
        </w:rPr>
        <w:t>C</w:t>
      </w:r>
      <w:r w:rsidR="00FE3548" w:rsidRPr="00962702">
        <w:rPr>
          <w:rStyle w:val="SchwacheHervorhebung"/>
          <w:i w:val="0"/>
          <w:color w:val="auto"/>
          <w:lang w:val="en-US"/>
        </w:rPr>
        <w:t xml:space="preserve">lear objectives and measurable outcomes </w:t>
      </w:r>
      <w:r>
        <w:rPr>
          <w:rStyle w:val="SchwacheHervorhebung"/>
          <w:i w:val="0"/>
          <w:color w:val="auto"/>
          <w:lang w:val="en-US"/>
        </w:rPr>
        <w:t>we</w:t>
      </w:r>
      <w:r w:rsidR="00FE3548" w:rsidRPr="00962702">
        <w:rPr>
          <w:rStyle w:val="SchwacheHervorhebung"/>
          <w:i w:val="0"/>
          <w:color w:val="auto"/>
          <w:lang w:val="en-US"/>
        </w:rPr>
        <w:t>re decided before the project start</w:t>
      </w:r>
      <w:r>
        <w:rPr>
          <w:rStyle w:val="SchwacheHervorhebung"/>
          <w:i w:val="0"/>
          <w:color w:val="auto"/>
          <w:lang w:val="en-US"/>
        </w:rPr>
        <w:t>ed</w:t>
      </w:r>
      <w:r w:rsidR="00FE3548" w:rsidRPr="00962702">
        <w:rPr>
          <w:rStyle w:val="SchwacheHervorhebung"/>
          <w:i w:val="0"/>
          <w:color w:val="auto"/>
          <w:lang w:val="en-US"/>
        </w:rPr>
        <w:t xml:space="preserve"> and</w:t>
      </w:r>
      <w:r>
        <w:rPr>
          <w:rStyle w:val="SchwacheHervorhebung"/>
          <w:i w:val="0"/>
          <w:color w:val="auto"/>
          <w:lang w:val="en-US"/>
        </w:rPr>
        <w:t xml:space="preserve"> </w:t>
      </w:r>
      <w:r w:rsidR="00C35C3B">
        <w:rPr>
          <w:rStyle w:val="SchwacheHervorhebung"/>
          <w:i w:val="0"/>
          <w:color w:val="auto"/>
          <w:lang w:val="en-US"/>
        </w:rPr>
        <w:t xml:space="preserve">stakeholders were clearly told </w:t>
      </w:r>
      <w:r w:rsidR="009F7550" w:rsidRPr="00962702">
        <w:rPr>
          <w:rStyle w:val="SchwacheHervorhebung"/>
          <w:i w:val="0"/>
          <w:color w:val="auto"/>
          <w:lang w:val="en-US"/>
        </w:rPr>
        <w:t xml:space="preserve">to </w:t>
      </w:r>
      <w:r w:rsidR="00FE3548" w:rsidRPr="00962702">
        <w:rPr>
          <w:rStyle w:val="SchwacheHervorhebung"/>
          <w:i w:val="0"/>
          <w:color w:val="auto"/>
          <w:lang w:val="en-US"/>
        </w:rPr>
        <w:t>who</w:t>
      </w:r>
      <w:r w:rsidR="009F7550" w:rsidRPr="00962702">
        <w:rPr>
          <w:rStyle w:val="SchwacheHervorhebung"/>
          <w:i w:val="0"/>
          <w:color w:val="auto"/>
          <w:lang w:val="en-US"/>
        </w:rPr>
        <w:t>m</w:t>
      </w:r>
      <w:r w:rsidR="00FE3548" w:rsidRPr="00962702">
        <w:rPr>
          <w:rStyle w:val="SchwacheHervorhebung"/>
          <w:i w:val="0"/>
          <w:color w:val="auto"/>
          <w:lang w:val="en-US"/>
        </w:rPr>
        <w:t xml:space="preserve"> </w:t>
      </w:r>
      <w:r w:rsidR="00C35C3B">
        <w:rPr>
          <w:rStyle w:val="SchwacheHervorhebung"/>
          <w:i w:val="0"/>
          <w:color w:val="auto"/>
          <w:lang w:val="en-US"/>
        </w:rPr>
        <w:t>they</w:t>
      </w:r>
      <w:r w:rsidR="00FE3548" w:rsidRPr="00962702">
        <w:rPr>
          <w:rStyle w:val="SchwacheHervorhebung"/>
          <w:i w:val="0"/>
          <w:color w:val="auto"/>
          <w:lang w:val="en-US"/>
        </w:rPr>
        <w:t xml:space="preserve"> w</w:t>
      </w:r>
      <w:r>
        <w:rPr>
          <w:rStyle w:val="SchwacheHervorhebung"/>
          <w:i w:val="0"/>
          <w:color w:val="auto"/>
          <w:lang w:val="en-US"/>
        </w:rPr>
        <w:t>ould</w:t>
      </w:r>
      <w:r w:rsidR="00FE3548" w:rsidRPr="00962702">
        <w:rPr>
          <w:rStyle w:val="SchwacheHervorhebung"/>
          <w:i w:val="0"/>
          <w:color w:val="auto"/>
          <w:lang w:val="en-US"/>
        </w:rPr>
        <w:t xml:space="preserve"> report their progress </w:t>
      </w:r>
    </w:p>
    <w:p w14:paraId="2C1D854A" w14:textId="65B5FD23" w:rsidR="00FE3548" w:rsidRPr="00962702" w:rsidRDefault="00FE3548" w:rsidP="000A5D99">
      <w:pPr>
        <w:pStyle w:val="Listenabsatz"/>
        <w:numPr>
          <w:ilvl w:val="1"/>
          <w:numId w:val="32"/>
        </w:numPr>
        <w:rPr>
          <w:rStyle w:val="SchwacheHervorhebung"/>
          <w:i w:val="0"/>
          <w:color w:val="auto"/>
          <w:lang w:val="en-US"/>
        </w:rPr>
      </w:pPr>
      <w:r w:rsidRPr="00962702">
        <w:rPr>
          <w:rStyle w:val="SchwacheHervorhebung"/>
          <w:i w:val="0"/>
          <w:color w:val="auto"/>
          <w:lang w:val="en-US"/>
        </w:rPr>
        <w:t>Host</w:t>
      </w:r>
      <w:r w:rsidR="006C090F">
        <w:rPr>
          <w:rStyle w:val="SchwacheHervorhebung"/>
          <w:i w:val="0"/>
          <w:color w:val="auto"/>
          <w:lang w:val="en-US"/>
        </w:rPr>
        <w:t>ed</w:t>
      </w:r>
      <w:r w:rsidRPr="00962702">
        <w:rPr>
          <w:rStyle w:val="SchwacheHervorhebung"/>
          <w:i w:val="0"/>
          <w:color w:val="auto"/>
          <w:lang w:val="en-US"/>
        </w:rPr>
        <w:t xml:space="preserve"> a post-mortem for the project and implement</w:t>
      </w:r>
      <w:r w:rsidR="006C090F">
        <w:rPr>
          <w:rStyle w:val="SchwacheHervorhebung"/>
          <w:i w:val="0"/>
          <w:color w:val="auto"/>
          <w:lang w:val="en-US"/>
        </w:rPr>
        <w:t>ed</w:t>
      </w:r>
      <w:r w:rsidRPr="00962702">
        <w:rPr>
          <w:rStyle w:val="SchwacheHervorhebung"/>
          <w:i w:val="0"/>
          <w:color w:val="auto"/>
          <w:lang w:val="en-US"/>
        </w:rPr>
        <w:t xml:space="preserve"> a roadmap approach. This </w:t>
      </w:r>
      <w:r w:rsidR="006C090F">
        <w:rPr>
          <w:rStyle w:val="SchwacheHervorhebung"/>
          <w:i w:val="0"/>
          <w:color w:val="auto"/>
          <w:lang w:val="en-US"/>
        </w:rPr>
        <w:t>wa</w:t>
      </w:r>
      <w:r w:rsidRPr="00962702">
        <w:rPr>
          <w:rStyle w:val="SchwacheHervorhebung"/>
          <w:i w:val="0"/>
          <w:color w:val="auto"/>
          <w:lang w:val="en-US"/>
        </w:rPr>
        <w:t xml:space="preserve">s </w:t>
      </w:r>
      <w:r w:rsidR="006C090F">
        <w:rPr>
          <w:rStyle w:val="SchwacheHervorhebung"/>
          <w:i w:val="0"/>
          <w:color w:val="auto"/>
          <w:lang w:val="en-US"/>
        </w:rPr>
        <w:t>the</w:t>
      </w:r>
      <w:r w:rsidRPr="00962702">
        <w:rPr>
          <w:rStyle w:val="SchwacheHervorhebung"/>
          <w:i w:val="0"/>
          <w:color w:val="auto"/>
          <w:lang w:val="en-US"/>
        </w:rPr>
        <w:t xml:space="preserve"> conclusion for the project and inform</w:t>
      </w:r>
      <w:r w:rsidR="006C090F">
        <w:rPr>
          <w:rStyle w:val="SchwacheHervorhebung"/>
          <w:i w:val="0"/>
          <w:color w:val="auto"/>
          <w:lang w:val="en-US"/>
        </w:rPr>
        <w:t>ed the community of</w:t>
      </w:r>
      <w:r w:rsidRPr="00962702">
        <w:rPr>
          <w:rStyle w:val="SchwacheHervorhebung"/>
          <w:i w:val="0"/>
          <w:color w:val="auto"/>
          <w:lang w:val="en-US"/>
        </w:rPr>
        <w:t xml:space="preserve"> what steps need</w:t>
      </w:r>
      <w:r w:rsidR="006C090F">
        <w:rPr>
          <w:rStyle w:val="SchwacheHervorhebung"/>
          <w:i w:val="0"/>
          <w:color w:val="auto"/>
          <w:lang w:val="en-US"/>
        </w:rPr>
        <w:t>ed</w:t>
      </w:r>
      <w:r w:rsidRPr="00962702">
        <w:rPr>
          <w:rStyle w:val="SchwacheHervorhebung"/>
          <w:i w:val="0"/>
          <w:color w:val="auto"/>
          <w:lang w:val="en-US"/>
        </w:rPr>
        <w:t xml:space="preserve"> to be taken to ensure </w:t>
      </w:r>
      <w:r w:rsidR="000A5D99">
        <w:rPr>
          <w:rStyle w:val="SchwacheHervorhebung"/>
          <w:i w:val="0"/>
          <w:color w:val="auto"/>
          <w:lang w:val="en-US"/>
        </w:rPr>
        <w:t xml:space="preserve">sustainability of </w:t>
      </w:r>
      <w:r w:rsidRPr="00962702">
        <w:rPr>
          <w:rStyle w:val="SchwacheHervorhebung"/>
          <w:i w:val="0"/>
          <w:color w:val="auto"/>
          <w:lang w:val="en-US"/>
        </w:rPr>
        <w:t>digital technolog</w:t>
      </w:r>
      <w:r w:rsidR="000A5D99">
        <w:rPr>
          <w:rStyle w:val="SchwacheHervorhebung"/>
          <w:i w:val="0"/>
          <w:color w:val="auto"/>
          <w:lang w:val="en-US"/>
        </w:rPr>
        <w:t>y</w:t>
      </w:r>
      <w:r w:rsidRPr="00962702">
        <w:rPr>
          <w:rStyle w:val="SchwacheHervorhebung"/>
          <w:i w:val="0"/>
          <w:color w:val="auto"/>
          <w:lang w:val="en-US"/>
        </w:rPr>
        <w:t xml:space="preserve"> </w:t>
      </w:r>
      <w:r w:rsidR="000A5D99" w:rsidRPr="00962702">
        <w:rPr>
          <w:rStyle w:val="SchwacheHervorhebung"/>
          <w:i w:val="0"/>
          <w:color w:val="auto"/>
          <w:lang w:val="en-US"/>
        </w:rPr>
        <w:t xml:space="preserve">accessibility </w:t>
      </w:r>
      <w:r w:rsidRPr="00962702">
        <w:rPr>
          <w:rStyle w:val="SchwacheHervorhebung"/>
          <w:i w:val="0"/>
          <w:color w:val="auto"/>
          <w:lang w:val="en-US"/>
        </w:rPr>
        <w:t>on campus</w:t>
      </w:r>
    </w:p>
    <w:p w14:paraId="038F3CC8" w14:textId="11BD11D1" w:rsidR="00FE3548" w:rsidRPr="00962702" w:rsidRDefault="00FE3548" w:rsidP="000A5D99">
      <w:pPr>
        <w:pStyle w:val="Listenabsatz"/>
        <w:numPr>
          <w:ilvl w:val="0"/>
          <w:numId w:val="32"/>
        </w:numPr>
        <w:rPr>
          <w:rStyle w:val="SchwacheHervorhebung"/>
          <w:i w:val="0"/>
          <w:color w:val="auto"/>
          <w:lang w:val="en-US"/>
        </w:rPr>
      </w:pPr>
      <w:r w:rsidRPr="00962702">
        <w:rPr>
          <w:rStyle w:val="SchwacheHervorhebung"/>
          <w:i w:val="0"/>
          <w:color w:val="auto"/>
          <w:lang w:val="en-US"/>
        </w:rPr>
        <w:t xml:space="preserve">Positions that </w:t>
      </w:r>
      <w:r w:rsidR="00D80E1E">
        <w:rPr>
          <w:rStyle w:val="SchwacheHervorhebung"/>
          <w:i w:val="0"/>
          <w:color w:val="auto"/>
          <w:lang w:val="en-US"/>
        </w:rPr>
        <w:t>we</w:t>
      </w:r>
      <w:r w:rsidRPr="00962702">
        <w:rPr>
          <w:rStyle w:val="SchwacheHervorhebung"/>
          <w:i w:val="0"/>
          <w:color w:val="auto"/>
          <w:lang w:val="en-US"/>
        </w:rPr>
        <w:t>re key to ensuring accessibility of digital technologies</w:t>
      </w:r>
    </w:p>
    <w:p w14:paraId="291B706B" w14:textId="77777777" w:rsidR="00FE3548" w:rsidRPr="00962702" w:rsidRDefault="00FE3548" w:rsidP="00FE3548">
      <w:pPr>
        <w:pStyle w:val="Listenabsatz"/>
        <w:numPr>
          <w:ilvl w:val="1"/>
          <w:numId w:val="32"/>
        </w:numPr>
        <w:rPr>
          <w:rStyle w:val="SchwacheHervorhebung"/>
          <w:i w:val="0"/>
          <w:color w:val="auto"/>
          <w:lang w:val="en-US"/>
        </w:rPr>
      </w:pPr>
      <w:r w:rsidRPr="00962702">
        <w:rPr>
          <w:rStyle w:val="SchwacheHervorhebung"/>
          <w:i w:val="0"/>
          <w:color w:val="auto"/>
          <w:lang w:val="en-US"/>
        </w:rPr>
        <w:t>Chief digital accessibility officer</w:t>
      </w:r>
    </w:p>
    <w:p w14:paraId="1CB46F59" w14:textId="77777777" w:rsidR="00FE3548" w:rsidRPr="00962702" w:rsidRDefault="00FE3548" w:rsidP="00FE3548">
      <w:pPr>
        <w:pStyle w:val="Listenabsatz"/>
        <w:numPr>
          <w:ilvl w:val="1"/>
          <w:numId w:val="32"/>
        </w:numPr>
        <w:rPr>
          <w:rStyle w:val="SchwacheHervorhebung"/>
          <w:i w:val="0"/>
          <w:color w:val="auto"/>
          <w:lang w:val="en-US"/>
        </w:rPr>
      </w:pPr>
      <w:r w:rsidRPr="00962702">
        <w:rPr>
          <w:rStyle w:val="SchwacheHervorhebung"/>
          <w:i w:val="0"/>
          <w:color w:val="auto"/>
          <w:lang w:val="en-US"/>
        </w:rPr>
        <w:t>Representative in governance, policy, and standards</w:t>
      </w:r>
    </w:p>
    <w:p w14:paraId="51205ED5" w14:textId="77777777" w:rsidR="00FE3548" w:rsidRPr="00962702" w:rsidRDefault="00FE3548" w:rsidP="00FE3548">
      <w:pPr>
        <w:pStyle w:val="Listenabsatz"/>
        <w:numPr>
          <w:ilvl w:val="1"/>
          <w:numId w:val="32"/>
        </w:numPr>
        <w:rPr>
          <w:rStyle w:val="SchwacheHervorhebung"/>
          <w:i w:val="0"/>
          <w:color w:val="auto"/>
          <w:lang w:val="en-US"/>
        </w:rPr>
      </w:pPr>
      <w:r w:rsidRPr="00962702">
        <w:rPr>
          <w:rStyle w:val="SchwacheHervorhebung"/>
          <w:i w:val="0"/>
          <w:color w:val="auto"/>
          <w:lang w:val="en-US"/>
        </w:rPr>
        <w:t>Validation, testing, proactive support: new positions within the office of communication and technology</w:t>
      </w:r>
    </w:p>
    <w:p w14:paraId="61E2DF61" w14:textId="77777777" w:rsidR="00FE3548" w:rsidRPr="00962702" w:rsidRDefault="00FE3548" w:rsidP="009F7550">
      <w:pPr>
        <w:pStyle w:val="berschrift3"/>
        <w:rPr>
          <w:lang w:val="en-US"/>
        </w:rPr>
      </w:pPr>
      <w:bookmarkStart w:id="13" w:name="_Toc502167007"/>
      <w:r w:rsidRPr="00962702">
        <w:rPr>
          <w:lang w:val="en-US"/>
        </w:rPr>
        <w:t>Lessons learned</w:t>
      </w:r>
      <w:bookmarkEnd w:id="13"/>
    </w:p>
    <w:p w14:paraId="57A06973" w14:textId="79D82B6B" w:rsidR="00FE3548" w:rsidRPr="003D5886" w:rsidRDefault="00D80E1E" w:rsidP="00FE3548">
      <w:pPr>
        <w:pStyle w:val="Listenabsatz"/>
        <w:numPr>
          <w:ilvl w:val="0"/>
          <w:numId w:val="26"/>
        </w:numPr>
        <w:rPr>
          <w:rStyle w:val="SchwacheHervorhebung"/>
          <w:i w:val="0"/>
          <w:color w:val="auto"/>
          <w:lang w:val="en-US"/>
        </w:rPr>
      </w:pPr>
      <w:r>
        <w:rPr>
          <w:rStyle w:val="SchwacheHervorhebung"/>
          <w:i w:val="0"/>
          <w:color w:val="auto"/>
          <w:lang w:val="en-US"/>
        </w:rPr>
        <w:t>I</w:t>
      </w:r>
      <w:r w:rsidR="00FE3548" w:rsidRPr="00962702">
        <w:rPr>
          <w:rStyle w:val="SchwacheHervorhebung"/>
          <w:i w:val="0"/>
          <w:color w:val="auto"/>
          <w:lang w:val="en-US"/>
        </w:rPr>
        <w:t>mportan</w:t>
      </w:r>
      <w:r>
        <w:rPr>
          <w:rStyle w:val="SchwacheHervorhebung"/>
          <w:i w:val="0"/>
          <w:color w:val="auto"/>
          <w:lang w:val="en-US"/>
        </w:rPr>
        <w:t>ce</w:t>
      </w:r>
      <w:r w:rsidR="00FE3548" w:rsidRPr="00962702">
        <w:rPr>
          <w:rStyle w:val="SchwacheHervorhebung"/>
          <w:i w:val="0"/>
          <w:color w:val="auto"/>
          <w:lang w:val="en-US"/>
        </w:rPr>
        <w:t xml:space="preserve"> </w:t>
      </w:r>
      <w:r>
        <w:rPr>
          <w:rStyle w:val="SchwacheHervorhebung"/>
          <w:i w:val="0"/>
          <w:color w:val="auto"/>
          <w:lang w:val="en-US"/>
        </w:rPr>
        <w:t xml:space="preserve">of </w:t>
      </w:r>
      <w:r w:rsidR="00FE3548" w:rsidRPr="00962702">
        <w:rPr>
          <w:rStyle w:val="SchwacheHervorhebung"/>
          <w:i w:val="0"/>
          <w:color w:val="auto"/>
          <w:lang w:val="en-US"/>
        </w:rPr>
        <w:t>hav</w:t>
      </w:r>
      <w:r>
        <w:rPr>
          <w:rStyle w:val="SchwacheHervorhebung"/>
          <w:i w:val="0"/>
          <w:color w:val="auto"/>
          <w:lang w:val="en-US"/>
        </w:rPr>
        <w:t>ing</w:t>
      </w:r>
      <w:r w:rsidR="00FE3548" w:rsidRPr="00962702">
        <w:rPr>
          <w:rStyle w:val="SchwacheHervorhebung"/>
          <w:i w:val="0"/>
          <w:color w:val="auto"/>
          <w:lang w:val="en-US"/>
        </w:rPr>
        <w:t xml:space="preserve"> leadership commitment</w:t>
      </w:r>
    </w:p>
    <w:p w14:paraId="3FFA391E" w14:textId="02598B06" w:rsidR="00FE3548" w:rsidRPr="00962702" w:rsidRDefault="00FE3548" w:rsidP="00FE3548">
      <w:pPr>
        <w:pStyle w:val="Listenabsatz"/>
        <w:numPr>
          <w:ilvl w:val="0"/>
          <w:numId w:val="26"/>
        </w:numPr>
        <w:rPr>
          <w:rStyle w:val="SchwacheHervorhebung"/>
          <w:i w:val="0"/>
          <w:color w:val="auto"/>
          <w:lang w:val="en-US"/>
        </w:rPr>
      </w:pPr>
      <w:r w:rsidRPr="00962702">
        <w:rPr>
          <w:rStyle w:val="SchwacheHervorhebung"/>
          <w:i w:val="0"/>
          <w:color w:val="auto"/>
          <w:lang w:val="en-US"/>
        </w:rPr>
        <w:t>Must maintain transparency and honesty with the Department of Justice and the community</w:t>
      </w:r>
      <w:r w:rsidR="00F8579C" w:rsidRPr="00962702">
        <w:rPr>
          <w:rStyle w:val="SchwacheHervorhebung"/>
          <w:i w:val="0"/>
          <w:color w:val="auto"/>
          <w:lang w:val="en-US"/>
        </w:rPr>
        <w:t xml:space="preserve"> </w:t>
      </w:r>
      <w:r w:rsidRPr="00962702">
        <w:rPr>
          <w:rStyle w:val="SchwacheHervorhebung"/>
          <w:i w:val="0"/>
          <w:color w:val="auto"/>
          <w:lang w:val="en-US"/>
        </w:rPr>
        <w:t xml:space="preserve">in general </w:t>
      </w:r>
      <w:r w:rsidR="00024838">
        <w:rPr>
          <w:rStyle w:val="SchwacheHervorhebung"/>
          <w:i w:val="0"/>
          <w:color w:val="auto"/>
          <w:lang w:val="en-US"/>
        </w:rPr>
        <w:t xml:space="preserve">/ </w:t>
      </w:r>
      <w:r w:rsidRPr="00962702">
        <w:rPr>
          <w:rStyle w:val="SchwacheHervorhebung"/>
          <w:i w:val="0"/>
          <w:color w:val="auto"/>
          <w:lang w:val="en-US"/>
        </w:rPr>
        <w:t>key stakeholders</w:t>
      </w:r>
    </w:p>
    <w:p w14:paraId="7D6E13A7" w14:textId="77777777" w:rsidR="00FE3548" w:rsidRPr="00962702" w:rsidRDefault="00FE3548" w:rsidP="00FE3548">
      <w:pPr>
        <w:pStyle w:val="Listenabsatz"/>
        <w:numPr>
          <w:ilvl w:val="0"/>
          <w:numId w:val="26"/>
        </w:numPr>
        <w:rPr>
          <w:rStyle w:val="SchwacheHervorhebung"/>
          <w:i w:val="0"/>
          <w:color w:val="auto"/>
          <w:lang w:val="en-US"/>
        </w:rPr>
      </w:pPr>
      <w:r w:rsidRPr="00962702">
        <w:rPr>
          <w:rStyle w:val="SchwacheHervorhebung"/>
          <w:i w:val="0"/>
          <w:color w:val="auto"/>
          <w:lang w:val="en-US"/>
        </w:rPr>
        <w:t xml:space="preserve">Importance of active engagement with community members who have disabilities. It is important to remember that it is okay to ask for help and it is ideal to engage stakeholders who want to be actively involved </w:t>
      </w:r>
    </w:p>
    <w:p w14:paraId="02F4F31F" w14:textId="77777777" w:rsidR="00FE3548" w:rsidRPr="00962702" w:rsidRDefault="00FE3548" w:rsidP="00FE3548">
      <w:pPr>
        <w:pStyle w:val="Listenabsatz"/>
        <w:numPr>
          <w:ilvl w:val="0"/>
          <w:numId w:val="26"/>
        </w:numPr>
        <w:rPr>
          <w:rStyle w:val="SchwacheHervorhebung"/>
          <w:i w:val="0"/>
          <w:color w:val="auto"/>
          <w:lang w:val="en-US"/>
        </w:rPr>
      </w:pPr>
      <w:r w:rsidRPr="00962702">
        <w:rPr>
          <w:rStyle w:val="SchwacheHervorhebung"/>
          <w:i w:val="0"/>
          <w:color w:val="auto"/>
          <w:lang w:val="en-US"/>
        </w:rPr>
        <w:t>Leverage the best third parties for consultation and audits</w:t>
      </w:r>
    </w:p>
    <w:p w14:paraId="0A1F8CB6" w14:textId="77777777" w:rsidR="00FE3548" w:rsidRPr="00962702" w:rsidRDefault="00FE3548" w:rsidP="00FE3548">
      <w:pPr>
        <w:pStyle w:val="Listenabsatz"/>
        <w:numPr>
          <w:ilvl w:val="0"/>
          <w:numId w:val="26"/>
        </w:numPr>
        <w:rPr>
          <w:rStyle w:val="SchwacheHervorhebung"/>
          <w:i w:val="0"/>
          <w:color w:val="auto"/>
          <w:lang w:val="en-US"/>
        </w:rPr>
      </w:pPr>
      <w:r w:rsidRPr="00962702">
        <w:rPr>
          <w:rStyle w:val="SchwacheHervorhebung"/>
          <w:i w:val="0"/>
          <w:color w:val="auto"/>
          <w:lang w:val="en-US"/>
        </w:rPr>
        <w:t>Authentic and open communication is essential</w:t>
      </w:r>
    </w:p>
    <w:p w14:paraId="7765C82E" w14:textId="77777777" w:rsidR="00FE3548" w:rsidRPr="00962702" w:rsidRDefault="00FE3548" w:rsidP="00FE3548">
      <w:pPr>
        <w:pStyle w:val="Listenabsatz"/>
        <w:numPr>
          <w:ilvl w:val="0"/>
          <w:numId w:val="26"/>
        </w:numPr>
        <w:rPr>
          <w:lang w:val="en-US"/>
        </w:rPr>
      </w:pPr>
      <w:r w:rsidRPr="00962702">
        <w:rPr>
          <w:rStyle w:val="SchwacheHervorhebung"/>
          <w:i w:val="0"/>
          <w:color w:val="auto"/>
          <w:lang w:val="en-US"/>
        </w:rPr>
        <w:t>Create a help line that is accessible by phone to report accessibility issues and get assistance</w:t>
      </w:r>
    </w:p>
    <w:p w14:paraId="16BD8809" w14:textId="77777777" w:rsidR="00FE3548" w:rsidRPr="00962702" w:rsidRDefault="00FE3548" w:rsidP="009F7550">
      <w:pPr>
        <w:pStyle w:val="berschrift3"/>
        <w:rPr>
          <w:lang w:val="en-US"/>
        </w:rPr>
      </w:pPr>
      <w:bookmarkStart w:id="14" w:name="_Toc502167008"/>
      <w:r w:rsidRPr="00962702">
        <w:rPr>
          <w:lang w:val="en-US"/>
        </w:rPr>
        <w:t>ICT accessibility policy</w:t>
      </w:r>
      <w:bookmarkEnd w:id="14"/>
    </w:p>
    <w:p w14:paraId="00188B3A" w14:textId="1D613A32" w:rsidR="00FE3548" w:rsidRPr="003D5886" w:rsidRDefault="003E7975" w:rsidP="000A5D99">
      <w:pPr>
        <w:pStyle w:val="Listenabsatz"/>
        <w:numPr>
          <w:ilvl w:val="0"/>
          <w:numId w:val="33"/>
        </w:numPr>
        <w:rPr>
          <w:rStyle w:val="SchwacheHervorhebung"/>
          <w:i w:val="0"/>
          <w:color w:val="auto"/>
          <w:lang w:val="en-US"/>
        </w:rPr>
      </w:pPr>
      <w:r>
        <w:rPr>
          <w:rStyle w:val="SchwacheHervorhebung"/>
          <w:i w:val="0"/>
          <w:color w:val="auto"/>
          <w:lang w:val="en-US"/>
        </w:rPr>
        <w:t>A</w:t>
      </w:r>
      <w:r w:rsidR="00FE3548" w:rsidRPr="00962702">
        <w:rPr>
          <w:rStyle w:val="SchwacheHervorhebung"/>
          <w:i w:val="0"/>
          <w:color w:val="auto"/>
          <w:lang w:val="en-US"/>
        </w:rPr>
        <w:t>ccessibility of digital technologies is a priority and is everyone’s responsibility</w:t>
      </w:r>
      <w:r w:rsidR="00024838">
        <w:rPr>
          <w:rStyle w:val="SchwacheHervorhebung"/>
          <w:i w:val="0"/>
          <w:color w:val="auto"/>
          <w:lang w:val="en-US"/>
        </w:rPr>
        <w:t>.</w:t>
      </w:r>
      <w:r w:rsidR="00FE3548" w:rsidRPr="00962702">
        <w:rPr>
          <w:rStyle w:val="SchwacheHervorhebung"/>
          <w:i w:val="0"/>
          <w:color w:val="auto"/>
          <w:lang w:val="en-US"/>
        </w:rPr>
        <w:t xml:space="preserve"> </w:t>
      </w:r>
      <w:r w:rsidR="00024838">
        <w:rPr>
          <w:rStyle w:val="SchwacheHervorhebung"/>
          <w:i w:val="0"/>
          <w:color w:val="auto"/>
          <w:lang w:val="en-US"/>
        </w:rPr>
        <w:t>It</w:t>
      </w:r>
      <w:r w:rsidR="00FE3548" w:rsidRPr="00962702">
        <w:rPr>
          <w:rStyle w:val="SchwacheHervorhebung"/>
          <w:i w:val="0"/>
          <w:color w:val="auto"/>
          <w:lang w:val="en-US"/>
        </w:rPr>
        <w:t xml:space="preserve"> has personal implications for all stakeholders who are involved (e.g. staff, faculty, students)</w:t>
      </w:r>
    </w:p>
    <w:p w14:paraId="48A1EE43" w14:textId="77777777" w:rsidR="00FE3548" w:rsidRPr="00962702" w:rsidRDefault="00FE3548" w:rsidP="00FE3548">
      <w:pPr>
        <w:pStyle w:val="Listenabsatz"/>
        <w:numPr>
          <w:ilvl w:val="0"/>
          <w:numId w:val="33"/>
        </w:numPr>
        <w:rPr>
          <w:rStyle w:val="SchwacheHervorhebung"/>
          <w:i w:val="0"/>
          <w:color w:val="auto"/>
          <w:lang w:val="en-US"/>
        </w:rPr>
      </w:pPr>
      <w:r w:rsidRPr="00962702">
        <w:rPr>
          <w:rStyle w:val="SchwacheHervorhebung"/>
          <w:i w:val="0"/>
          <w:color w:val="auto"/>
          <w:lang w:val="en-US"/>
        </w:rPr>
        <w:t>Put in place a governance structure that ensures sustainability of the digital accessibility policy</w:t>
      </w:r>
    </w:p>
    <w:p w14:paraId="073E510B" w14:textId="77777777" w:rsidR="00FE3548" w:rsidRPr="00962702" w:rsidRDefault="00FE3548" w:rsidP="00FE3548">
      <w:pPr>
        <w:pStyle w:val="Listenabsatz"/>
        <w:numPr>
          <w:ilvl w:val="0"/>
          <w:numId w:val="33"/>
        </w:numPr>
        <w:rPr>
          <w:rStyle w:val="SchwacheHervorhebung"/>
          <w:i w:val="0"/>
          <w:color w:val="auto"/>
          <w:lang w:val="en-US"/>
        </w:rPr>
      </w:pPr>
      <w:r w:rsidRPr="00962702">
        <w:rPr>
          <w:rStyle w:val="SchwacheHervorhebung"/>
          <w:i w:val="0"/>
          <w:color w:val="auto"/>
          <w:lang w:val="en-US"/>
        </w:rPr>
        <w:t xml:space="preserve">Implement a </w:t>
      </w:r>
      <w:r w:rsidR="007A0087" w:rsidRPr="00962702">
        <w:rPr>
          <w:rStyle w:val="SchwacheHervorhebung"/>
          <w:i w:val="0"/>
          <w:color w:val="auto"/>
          <w:lang w:val="en-US"/>
        </w:rPr>
        <w:t xml:space="preserve">universal </w:t>
      </w:r>
      <w:r w:rsidRPr="00962702">
        <w:rPr>
          <w:rStyle w:val="SchwacheHervorhebung"/>
          <w:i w:val="0"/>
          <w:color w:val="auto"/>
          <w:lang w:val="en-US"/>
        </w:rPr>
        <w:t>design strategy</w:t>
      </w:r>
    </w:p>
    <w:p w14:paraId="7CB7C5CB" w14:textId="1B2A97AF" w:rsidR="00FE3548" w:rsidRPr="00962702" w:rsidRDefault="00FE3548" w:rsidP="00FE3548">
      <w:pPr>
        <w:pStyle w:val="Listenabsatz"/>
        <w:numPr>
          <w:ilvl w:val="1"/>
          <w:numId w:val="33"/>
        </w:numPr>
        <w:rPr>
          <w:rStyle w:val="SchwacheHervorhebung"/>
          <w:i w:val="0"/>
          <w:color w:val="auto"/>
          <w:lang w:val="en-US"/>
        </w:rPr>
      </w:pPr>
      <w:r w:rsidRPr="00962702">
        <w:rPr>
          <w:rStyle w:val="SchwacheHervorhebung"/>
          <w:i w:val="0"/>
          <w:color w:val="auto"/>
          <w:lang w:val="en-US"/>
        </w:rPr>
        <w:t>Focus on support, education</w:t>
      </w:r>
      <w:r w:rsidR="00024838">
        <w:rPr>
          <w:rStyle w:val="SchwacheHervorhebung"/>
          <w:i w:val="0"/>
          <w:color w:val="auto"/>
          <w:lang w:val="en-US"/>
        </w:rPr>
        <w:t xml:space="preserve"> and</w:t>
      </w:r>
      <w:r w:rsidRPr="00962702">
        <w:rPr>
          <w:rStyle w:val="SchwacheHervorhebung"/>
          <w:i w:val="0"/>
          <w:color w:val="auto"/>
          <w:lang w:val="en-US"/>
        </w:rPr>
        <w:t xml:space="preserve"> outreach (campus events and promoting the idea that accessibility means having an inclusive learning environment)</w:t>
      </w:r>
    </w:p>
    <w:p w14:paraId="312C02CB" w14:textId="11AD642B" w:rsidR="00FE3548" w:rsidRPr="00962702" w:rsidRDefault="00FE3548" w:rsidP="00FE3548">
      <w:pPr>
        <w:pStyle w:val="Listenabsatz"/>
        <w:numPr>
          <w:ilvl w:val="0"/>
          <w:numId w:val="33"/>
        </w:numPr>
        <w:rPr>
          <w:rStyle w:val="SchwacheHervorhebung"/>
          <w:i w:val="0"/>
          <w:color w:val="auto"/>
          <w:lang w:val="en-US"/>
        </w:rPr>
      </w:pPr>
      <w:r w:rsidRPr="00962702">
        <w:rPr>
          <w:rStyle w:val="SchwacheHervorhebung"/>
          <w:i w:val="0"/>
          <w:color w:val="auto"/>
          <w:lang w:val="en-US"/>
        </w:rPr>
        <w:t xml:space="preserve">Create an </w:t>
      </w:r>
      <w:r w:rsidR="000A5D99" w:rsidRPr="00962702">
        <w:rPr>
          <w:rStyle w:val="SchwacheHervorhebung"/>
          <w:i w:val="0"/>
          <w:color w:val="auto"/>
          <w:lang w:val="en-US"/>
        </w:rPr>
        <w:t xml:space="preserve">accessibility and usability </w:t>
      </w:r>
      <w:r w:rsidRPr="00962702">
        <w:rPr>
          <w:rStyle w:val="SchwacheHervorhebung"/>
          <w:i w:val="0"/>
          <w:color w:val="auto"/>
          <w:lang w:val="en-US"/>
        </w:rPr>
        <w:t>lab, which does testing on different platforms to ensure accessibility and reliability of digital technologies</w:t>
      </w:r>
    </w:p>
    <w:p w14:paraId="0073FDF1" w14:textId="77777777" w:rsidR="00FE3548" w:rsidRPr="00962702" w:rsidRDefault="00FE3548" w:rsidP="00FE3548">
      <w:pPr>
        <w:pStyle w:val="Listenabsatz"/>
        <w:numPr>
          <w:ilvl w:val="0"/>
          <w:numId w:val="33"/>
        </w:numPr>
        <w:rPr>
          <w:rStyle w:val="SchwacheHervorhebung"/>
          <w:i w:val="0"/>
          <w:color w:val="auto"/>
          <w:lang w:val="en-US"/>
        </w:rPr>
      </w:pPr>
      <w:r w:rsidRPr="00962702">
        <w:rPr>
          <w:rStyle w:val="SchwacheHervorhebung"/>
          <w:i w:val="0"/>
          <w:color w:val="auto"/>
          <w:lang w:val="en-US"/>
        </w:rPr>
        <w:t>Create measures of validation and verification (or compliance and audit)</w:t>
      </w:r>
    </w:p>
    <w:p w14:paraId="7CE1B201" w14:textId="1CD91A92" w:rsidR="00FE3548" w:rsidRPr="00962702" w:rsidRDefault="003C0A22" w:rsidP="00FE3548">
      <w:pPr>
        <w:pStyle w:val="Listenabsatz"/>
        <w:numPr>
          <w:ilvl w:val="1"/>
          <w:numId w:val="33"/>
        </w:numPr>
        <w:rPr>
          <w:rStyle w:val="SchwacheHervorhebung"/>
          <w:i w:val="0"/>
          <w:color w:val="auto"/>
          <w:lang w:val="en-US"/>
        </w:rPr>
      </w:pPr>
      <w:r>
        <w:rPr>
          <w:rStyle w:val="SchwacheHervorhebung"/>
          <w:i w:val="0"/>
          <w:color w:val="auto"/>
          <w:lang w:val="en-US"/>
        </w:rPr>
        <w:t>A</w:t>
      </w:r>
      <w:r w:rsidR="00FE3548" w:rsidRPr="00962702">
        <w:rPr>
          <w:rStyle w:val="SchwacheHervorhebung"/>
          <w:i w:val="0"/>
          <w:color w:val="auto"/>
          <w:lang w:val="en-US"/>
        </w:rPr>
        <w:t>llows for the testing of new digital technologies for accessibility and helps to ensure that those that are implemented are truly accessible for all students</w:t>
      </w:r>
    </w:p>
    <w:p w14:paraId="7976DE0D" w14:textId="77777777" w:rsidR="00FE3548" w:rsidRPr="00962702" w:rsidRDefault="00FE3548" w:rsidP="00A5074D">
      <w:pPr>
        <w:pStyle w:val="berschrift3"/>
        <w:rPr>
          <w:lang w:val="en-US"/>
        </w:rPr>
      </w:pPr>
      <w:bookmarkStart w:id="15" w:name="_Toc502167009"/>
      <w:r w:rsidRPr="00962702">
        <w:rPr>
          <w:lang w:val="en-US"/>
        </w:rPr>
        <w:lastRenderedPageBreak/>
        <w:t>Models for change in policy for accessibility of digital technologies</w:t>
      </w:r>
      <w:bookmarkEnd w:id="15"/>
    </w:p>
    <w:p w14:paraId="603190AE" w14:textId="77777777" w:rsidR="00FE3548" w:rsidRPr="003D5886" w:rsidRDefault="00FE3548" w:rsidP="00FE3548">
      <w:pPr>
        <w:pStyle w:val="Listenabsatz"/>
        <w:numPr>
          <w:ilvl w:val="0"/>
          <w:numId w:val="34"/>
        </w:numPr>
        <w:rPr>
          <w:rStyle w:val="SchwacheHervorhebung"/>
          <w:i w:val="0"/>
          <w:color w:val="auto"/>
          <w:lang w:val="en-US"/>
        </w:rPr>
      </w:pPr>
      <w:r w:rsidRPr="00962702">
        <w:rPr>
          <w:rStyle w:val="SchwacheHervorhebung"/>
          <w:i w:val="0"/>
          <w:color w:val="auto"/>
          <w:lang w:val="en-US"/>
        </w:rPr>
        <w:t>Project management approach (discussed above)</w:t>
      </w:r>
    </w:p>
    <w:p w14:paraId="68885C11" w14:textId="77777777" w:rsidR="00FE3548" w:rsidRPr="00962702" w:rsidRDefault="00FE3548" w:rsidP="00FE3548">
      <w:pPr>
        <w:pStyle w:val="Listenabsatz"/>
        <w:numPr>
          <w:ilvl w:val="0"/>
          <w:numId w:val="34"/>
        </w:numPr>
        <w:rPr>
          <w:rStyle w:val="SchwacheHervorhebung"/>
          <w:i w:val="0"/>
          <w:color w:val="auto"/>
          <w:lang w:val="en-US"/>
        </w:rPr>
      </w:pPr>
      <w:r w:rsidRPr="00962702">
        <w:rPr>
          <w:rStyle w:val="SchwacheHervorhebung"/>
          <w:i w:val="0"/>
          <w:color w:val="auto"/>
          <w:lang w:val="en-US"/>
        </w:rPr>
        <w:t>Peer experts model</w:t>
      </w:r>
    </w:p>
    <w:p w14:paraId="5240F7DA" w14:textId="77777777" w:rsidR="00FE3548" w:rsidRPr="00962702" w:rsidRDefault="00FE3548" w:rsidP="00FE3548">
      <w:pPr>
        <w:pStyle w:val="Listenabsatz"/>
        <w:numPr>
          <w:ilvl w:val="1"/>
          <w:numId w:val="34"/>
        </w:numPr>
        <w:rPr>
          <w:rStyle w:val="SchwacheHervorhebung"/>
          <w:i w:val="0"/>
          <w:color w:val="auto"/>
          <w:lang w:val="en-US"/>
        </w:rPr>
      </w:pPr>
      <w:r w:rsidRPr="00962702">
        <w:rPr>
          <w:rStyle w:val="SchwacheHervorhebung"/>
          <w:i w:val="0"/>
          <w:color w:val="auto"/>
          <w:lang w:val="en-US"/>
        </w:rPr>
        <w:t>Knowledge of the wider accessibility community is of central importance</w:t>
      </w:r>
    </w:p>
    <w:p w14:paraId="217153D1" w14:textId="77777777" w:rsidR="00FE3548" w:rsidRPr="00962702" w:rsidRDefault="00FE3548" w:rsidP="00FE3548">
      <w:pPr>
        <w:pStyle w:val="Listenabsatz"/>
        <w:numPr>
          <w:ilvl w:val="2"/>
          <w:numId w:val="34"/>
        </w:numPr>
        <w:rPr>
          <w:rStyle w:val="SchwacheHervorhebung"/>
          <w:i w:val="0"/>
          <w:color w:val="auto"/>
          <w:lang w:val="en-US"/>
        </w:rPr>
      </w:pPr>
      <w:r w:rsidRPr="00962702">
        <w:rPr>
          <w:rStyle w:val="SchwacheHervorhebung"/>
          <w:i w:val="0"/>
          <w:color w:val="auto"/>
          <w:lang w:val="en-US"/>
        </w:rPr>
        <w:t>Perspectives from stakeholders who are not part of the project itself can provide vital feedback</w:t>
      </w:r>
    </w:p>
    <w:p w14:paraId="13A948CD" w14:textId="77777777" w:rsidR="00FE3548" w:rsidRPr="00962702" w:rsidRDefault="00FE3548" w:rsidP="00FE3548">
      <w:pPr>
        <w:pStyle w:val="Listenabsatz"/>
        <w:numPr>
          <w:ilvl w:val="1"/>
          <w:numId w:val="34"/>
        </w:numPr>
        <w:rPr>
          <w:rStyle w:val="SchwacheHervorhebung"/>
          <w:i w:val="0"/>
          <w:color w:val="auto"/>
          <w:lang w:val="en-US"/>
        </w:rPr>
      </w:pPr>
      <w:r w:rsidRPr="00962702">
        <w:rPr>
          <w:rStyle w:val="SchwacheHervorhebung"/>
          <w:i w:val="0"/>
          <w:color w:val="auto"/>
          <w:lang w:val="en-US"/>
        </w:rPr>
        <w:t>Fosters opportunities for ongoing collaboration and discussions where stakeholders can share what they have learned with regards to the accessibility of digital technology</w:t>
      </w:r>
    </w:p>
    <w:p w14:paraId="605AAC13" w14:textId="77777777" w:rsidR="00FE3548" w:rsidRPr="00962702" w:rsidRDefault="00FE3548" w:rsidP="00FE3548">
      <w:pPr>
        <w:pStyle w:val="Listenabsatz"/>
        <w:numPr>
          <w:ilvl w:val="1"/>
          <w:numId w:val="34"/>
        </w:numPr>
        <w:rPr>
          <w:rStyle w:val="SchwacheHervorhebung"/>
          <w:i w:val="0"/>
          <w:color w:val="auto"/>
          <w:lang w:val="en-US"/>
        </w:rPr>
      </w:pPr>
      <w:r w:rsidRPr="00962702">
        <w:rPr>
          <w:rStyle w:val="SchwacheHervorhebung"/>
          <w:i w:val="0"/>
          <w:color w:val="auto"/>
          <w:lang w:val="en-US"/>
        </w:rPr>
        <w:t>Uses a proactive approach – stakeholders can become leaders and set an example for others in the field of accessibility</w:t>
      </w:r>
    </w:p>
    <w:p w14:paraId="1188394F" w14:textId="77777777" w:rsidR="00FE3548" w:rsidRPr="00962702" w:rsidRDefault="00FE3548" w:rsidP="00FE3548">
      <w:pPr>
        <w:pStyle w:val="Listenabsatz"/>
        <w:numPr>
          <w:ilvl w:val="2"/>
          <w:numId w:val="34"/>
        </w:numPr>
        <w:rPr>
          <w:rStyle w:val="SchwacheHervorhebung"/>
          <w:i w:val="0"/>
          <w:color w:val="auto"/>
          <w:lang w:val="en-US"/>
        </w:rPr>
      </w:pPr>
      <w:r w:rsidRPr="00962702">
        <w:rPr>
          <w:rStyle w:val="SchwacheHervorhebung"/>
          <w:i w:val="0"/>
          <w:color w:val="auto"/>
          <w:lang w:val="en-US"/>
        </w:rPr>
        <w:t xml:space="preserve">Being able to demonstrate </w:t>
      </w:r>
      <w:r w:rsidR="007A0087" w:rsidRPr="00962702">
        <w:rPr>
          <w:rStyle w:val="SchwacheHervorhebung"/>
          <w:i w:val="0"/>
          <w:color w:val="auto"/>
          <w:lang w:val="en-US"/>
        </w:rPr>
        <w:t xml:space="preserve">to other stakeholders </w:t>
      </w:r>
      <w:r w:rsidRPr="00962702">
        <w:rPr>
          <w:rStyle w:val="SchwacheHervorhebung"/>
          <w:i w:val="0"/>
          <w:color w:val="auto"/>
          <w:lang w:val="en-US"/>
        </w:rPr>
        <w:t xml:space="preserve">that one has been successful </w:t>
      </w:r>
      <w:r w:rsidR="007A0087" w:rsidRPr="00962702">
        <w:rPr>
          <w:rStyle w:val="SchwacheHervorhebung"/>
          <w:i w:val="0"/>
          <w:color w:val="auto"/>
          <w:lang w:val="en-US"/>
        </w:rPr>
        <w:t>in</w:t>
      </w:r>
      <w:r w:rsidRPr="00962702">
        <w:rPr>
          <w:rStyle w:val="SchwacheHervorhebung"/>
          <w:i w:val="0"/>
          <w:color w:val="auto"/>
          <w:lang w:val="en-US"/>
        </w:rPr>
        <w:t xml:space="preserve"> ensuring the accessibility of digital technologies is very valuable</w:t>
      </w:r>
    </w:p>
    <w:p w14:paraId="320B4E76" w14:textId="5B60F5F9" w:rsidR="00FE3548" w:rsidRPr="00962702" w:rsidRDefault="00C35C3B" w:rsidP="00FE3548">
      <w:pPr>
        <w:pStyle w:val="Listenabsatz"/>
        <w:numPr>
          <w:ilvl w:val="0"/>
          <w:numId w:val="34"/>
        </w:numPr>
        <w:rPr>
          <w:rStyle w:val="SchwacheHervorhebung"/>
          <w:i w:val="0"/>
          <w:color w:val="auto"/>
          <w:lang w:val="en-US"/>
        </w:rPr>
      </w:pPr>
      <w:r>
        <w:rPr>
          <w:rStyle w:val="SchwacheHervorhebung"/>
          <w:i w:val="0"/>
          <w:color w:val="auto"/>
          <w:lang w:val="en-US"/>
        </w:rPr>
        <w:t xml:space="preserve">The </w:t>
      </w:r>
      <w:r w:rsidR="00FE3548" w:rsidRPr="00962702">
        <w:rPr>
          <w:rStyle w:val="SchwacheHervorhebung"/>
          <w:i w:val="0"/>
          <w:color w:val="auto"/>
          <w:lang w:val="en-US"/>
        </w:rPr>
        <w:t xml:space="preserve">use of a combination of the two models for change mentioned above provides an optimal environment for </w:t>
      </w:r>
      <w:r w:rsidR="00024838">
        <w:rPr>
          <w:rStyle w:val="SchwacheHervorhebung"/>
          <w:i w:val="0"/>
          <w:color w:val="auto"/>
          <w:lang w:val="en-US"/>
        </w:rPr>
        <w:t xml:space="preserve">the successful implementation of </w:t>
      </w:r>
      <w:r w:rsidR="00FE3548" w:rsidRPr="00962702">
        <w:rPr>
          <w:rStyle w:val="SchwacheHervorhebung"/>
          <w:i w:val="0"/>
          <w:color w:val="auto"/>
          <w:lang w:val="en-US"/>
        </w:rPr>
        <w:t>an accessibility policy that ensures the accessibility of digital technologies</w:t>
      </w:r>
    </w:p>
    <w:p w14:paraId="76CDD8A2" w14:textId="77777777" w:rsidR="00FE3548" w:rsidRPr="00962702" w:rsidRDefault="00FE3548" w:rsidP="00A5074D">
      <w:pPr>
        <w:pStyle w:val="berschrift3"/>
        <w:rPr>
          <w:lang w:val="en-US"/>
        </w:rPr>
      </w:pPr>
      <w:bookmarkStart w:id="16" w:name="_Toc502167010"/>
      <w:r w:rsidRPr="00962702">
        <w:rPr>
          <w:lang w:val="en-US"/>
        </w:rPr>
        <w:t>Important characteristics for a successful model for change</w:t>
      </w:r>
      <w:bookmarkEnd w:id="16"/>
    </w:p>
    <w:p w14:paraId="51FCC1E6" w14:textId="77777777" w:rsidR="00FE3548" w:rsidRPr="003D5886" w:rsidRDefault="00FE3548" w:rsidP="00FE3548">
      <w:pPr>
        <w:pStyle w:val="Listenabsatz"/>
        <w:numPr>
          <w:ilvl w:val="0"/>
          <w:numId w:val="35"/>
        </w:numPr>
        <w:rPr>
          <w:rStyle w:val="SchwacheHervorhebung"/>
          <w:i w:val="0"/>
          <w:color w:val="auto"/>
          <w:lang w:val="en-US"/>
        </w:rPr>
      </w:pPr>
      <w:r w:rsidRPr="00962702">
        <w:rPr>
          <w:rStyle w:val="SchwacheHervorhebung"/>
          <w:i w:val="0"/>
          <w:color w:val="auto"/>
          <w:lang w:val="en-US"/>
        </w:rPr>
        <w:t>Clear communication</w:t>
      </w:r>
    </w:p>
    <w:p w14:paraId="68A788EB"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Essential for establishing and maintaining stakeholder relationships</w:t>
      </w:r>
    </w:p>
    <w:p w14:paraId="7E3C7C94"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Stakeholders must recognize that they are all working to achieve one common goal</w:t>
      </w:r>
    </w:p>
    <w:p w14:paraId="71843877"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 xml:space="preserve">Stakeholders must be comfortable working together before they can successfully begin working toward this shared goal </w:t>
      </w:r>
    </w:p>
    <w:p w14:paraId="7877336D"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Having a formal communication plan is also key</w:t>
      </w:r>
    </w:p>
    <w:p w14:paraId="0FFCC2BA" w14:textId="77777777" w:rsidR="00FE3548" w:rsidRPr="00962702" w:rsidRDefault="00FE3548" w:rsidP="00FE3548">
      <w:pPr>
        <w:pStyle w:val="Listenabsatz"/>
        <w:numPr>
          <w:ilvl w:val="2"/>
          <w:numId w:val="35"/>
        </w:numPr>
        <w:rPr>
          <w:rStyle w:val="SchwacheHervorhebung"/>
          <w:i w:val="0"/>
          <w:color w:val="auto"/>
          <w:lang w:val="en-US"/>
        </w:rPr>
      </w:pPr>
      <w:r w:rsidRPr="00962702">
        <w:rPr>
          <w:rStyle w:val="SchwacheHervorhebung"/>
          <w:i w:val="0"/>
          <w:color w:val="auto"/>
          <w:lang w:val="en-US"/>
        </w:rPr>
        <w:t>Keeping minutes of meetings</w:t>
      </w:r>
    </w:p>
    <w:p w14:paraId="6EC72339" w14:textId="1E5EF2A2" w:rsidR="00FE3548" w:rsidRPr="00962702" w:rsidRDefault="00FE3548" w:rsidP="00FE3548">
      <w:pPr>
        <w:pStyle w:val="Listenabsatz"/>
        <w:numPr>
          <w:ilvl w:val="2"/>
          <w:numId w:val="35"/>
        </w:numPr>
        <w:rPr>
          <w:rStyle w:val="SchwacheHervorhebung"/>
          <w:i w:val="0"/>
          <w:color w:val="auto"/>
          <w:lang w:val="en-US"/>
        </w:rPr>
      </w:pPr>
      <w:r w:rsidRPr="00962702">
        <w:rPr>
          <w:rStyle w:val="SchwacheHervorhebung"/>
          <w:i w:val="0"/>
          <w:color w:val="auto"/>
          <w:lang w:val="en-US"/>
        </w:rPr>
        <w:t>Having the same stakeholders sit in on multiple meetings to facilitate communicat</w:t>
      </w:r>
      <w:r w:rsidR="003C0A22">
        <w:rPr>
          <w:rStyle w:val="SchwacheHervorhebung"/>
          <w:i w:val="0"/>
          <w:color w:val="auto"/>
          <w:lang w:val="en-US"/>
        </w:rPr>
        <w:t>ion</w:t>
      </w:r>
    </w:p>
    <w:p w14:paraId="689F30C0"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Look at other models that foster clear communication</w:t>
      </w:r>
    </w:p>
    <w:p w14:paraId="3E1E1715" w14:textId="77777777" w:rsidR="00FE3548" w:rsidRPr="00962702" w:rsidRDefault="00FE3548" w:rsidP="00FE3548">
      <w:pPr>
        <w:pStyle w:val="Listenabsatz"/>
        <w:numPr>
          <w:ilvl w:val="0"/>
          <w:numId w:val="35"/>
        </w:numPr>
        <w:rPr>
          <w:rStyle w:val="SchwacheHervorhebung"/>
          <w:i w:val="0"/>
          <w:color w:val="auto"/>
          <w:lang w:val="en-US"/>
        </w:rPr>
      </w:pPr>
      <w:r w:rsidRPr="00962702">
        <w:rPr>
          <w:rStyle w:val="SchwacheHervorhebung"/>
          <w:i w:val="0"/>
          <w:color w:val="auto"/>
          <w:lang w:val="en-US"/>
        </w:rPr>
        <w:t>Defined roles and responsibilities</w:t>
      </w:r>
    </w:p>
    <w:p w14:paraId="23685899"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Making sure stakeholders know why and how they are involved</w:t>
      </w:r>
    </w:p>
    <w:p w14:paraId="751BA27F"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Having some type of get</w:t>
      </w:r>
      <w:r w:rsidR="007A0087" w:rsidRPr="00962702">
        <w:rPr>
          <w:rStyle w:val="SchwacheHervorhebung"/>
          <w:i w:val="0"/>
          <w:color w:val="auto"/>
          <w:lang w:val="en-US"/>
        </w:rPr>
        <w:t>-</w:t>
      </w:r>
      <w:r w:rsidRPr="00962702">
        <w:rPr>
          <w:rStyle w:val="SchwacheHervorhebung"/>
          <w:i w:val="0"/>
          <w:color w:val="auto"/>
          <w:lang w:val="en-US"/>
        </w:rPr>
        <w:t>together at the project kickoff can create a buy-in by the stakeholders</w:t>
      </w:r>
    </w:p>
    <w:p w14:paraId="4035D5D4" w14:textId="6076FADE" w:rsidR="00FE3548" w:rsidRPr="00962702" w:rsidRDefault="00303259" w:rsidP="00FE3548">
      <w:pPr>
        <w:pStyle w:val="Listenabsatz"/>
        <w:numPr>
          <w:ilvl w:val="1"/>
          <w:numId w:val="35"/>
        </w:numPr>
        <w:rPr>
          <w:rStyle w:val="SchwacheHervorhebung"/>
          <w:i w:val="0"/>
          <w:color w:val="auto"/>
          <w:lang w:val="en-US"/>
        </w:rPr>
      </w:pPr>
      <w:r>
        <w:rPr>
          <w:rStyle w:val="SchwacheHervorhebung"/>
          <w:i w:val="0"/>
          <w:color w:val="auto"/>
          <w:lang w:val="en-US"/>
        </w:rPr>
        <w:t>Having s</w:t>
      </w:r>
      <w:r w:rsidR="00FE3548" w:rsidRPr="00962702">
        <w:rPr>
          <w:rStyle w:val="SchwacheHervorhebung"/>
          <w:i w:val="0"/>
          <w:color w:val="auto"/>
          <w:lang w:val="en-US"/>
        </w:rPr>
        <w:t>chedules and timelines help create and maintain accountability of stakeholders</w:t>
      </w:r>
    </w:p>
    <w:p w14:paraId="6C58EADF" w14:textId="2BA825A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Defin</w:t>
      </w:r>
      <w:r w:rsidR="00303259">
        <w:rPr>
          <w:rStyle w:val="SchwacheHervorhebung"/>
          <w:i w:val="0"/>
          <w:color w:val="auto"/>
          <w:lang w:val="en-US"/>
        </w:rPr>
        <w:t>ing</w:t>
      </w:r>
      <w:r w:rsidRPr="00962702">
        <w:rPr>
          <w:rStyle w:val="SchwacheHervorhebung"/>
          <w:i w:val="0"/>
          <w:color w:val="auto"/>
          <w:lang w:val="en-US"/>
        </w:rPr>
        <w:t xml:space="preserve"> stakeholders</w:t>
      </w:r>
      <w:r w:rsidR="007A0087" w:rsidRPr="00962702">
        <w:rPr>
          <w:rStyle w:val="SchwacheHervorhebung"/>
          <w:i w:val="0"/>
          <w:color w:val="auto"/>
          <w:lang w:val="en-US"/>
        </w:rPr>
        <w:t>’</w:t>
      </w:r>
      <w:r w:rsidRPr="00962702">
        <w:rPr>
          <w:rStyle w:val="SchwacheHervorhebung"/>
          <w:i w:val="0"/>
          <w:color w:val="auto"/>
          <w:lang w:val="en-US"/>
        </w:rPr>
        <w:t xml:space="preserve"> roles clearly, including specific tasks for which they are responsible, as it helps the stakeholders progress toward the completion of their goals and makes them accountable to the other stakeholders</w:t>
      </w:r>
    </w:p>
    <w:p w14:paraId="78767735" w14:textId="77777777" w:rsidR="00F22ACB" w:rsidRDefault="00FE3548" w:rsidP="00FE3548">
      <w:pPr>
        <w:pStyle w:val="Listenabsatz"/>
        <w:numPr>
          <w:ilvl w:val="1"/>
          <w:numId w:val="35"/>
        </w:numPr>
        <w:rPr>
          <w:rStyle w:val="SchwacheHervorhebung"/>
          <w:i w:val="0"/>
          <w:color w:val="auto"/>
          <w:lang w:val="en-US"/>
        </w:rPr>
      </w:pPr>
      <w:r w:rsidRPr="00F22ACB">
        <w:rPr>
          <w:rStyle w:val="SchwacheHervorhebung"/>
          <w:i w:val="0"/>
          <w:color w:val="auto"/>
          <w:lang w:val="en-US"/>
        </w:rPr>
        <w:t>This allows for the building of trust among stakeholders, thus potentially fostering the relationships among stakeholders</w:t>
      </w:r>
    </w:p>
    <w:p w14:paraId="2AFB4D97" w14:textId="73C836CB" w:rsidR="00FE3548" w:rsidRPr="00F22ACB" w:rsidRDefault="00FE3548" w:rsidP="00FE3548">
      <w:pPr>
        <w:pStyle w:val="Listenabsatz"/>
        <w:numPr>
          <w:ilvl w:val="1"/>
          <w:numId w:val="35"/>
        </w:numPr>
        <w:rPr>
          <w:rStyle w:val="SchwacheHervorhebung"/>
          <w:i w:val="0"/>
          <w:color w:val="auto"/>
          <w:lang w:val="en-US"/>
        </w:rPr>
      </w:pPr>
      <w:r w:rsidRPr="00F22ACB">
        <w:rPr>
          <w:rStyle w:val="SchwacheHervorhebung"/>
          <w:i w:val="0"/>
          <w:color w:val="auto"/>
          <w:lang w:val="en-US"/>
        </w:rPr>
        <w:lastRenderedPageBreak/>
        <w:t>Mak</w:t>
      </w:r>
      <w:r w:rsidR="00303259" w:rsidRPr="00F22ACB">
        <w:rPr>
          <w:rStyle w:val="SchwacheHervorhebung"/>
          <w:i w:val="0"/>
          <w:color w:val="auto"/>
          <w:lang w:val="en-US"/>
        </w:rPr>
        <w:t>ing</w:t>
      </w:r>
      <w:r w:rsidRPr="00F22ACB">
        <w:rPr>
          <w:rStyle w:val="SchwacheHervorhebung"/>
          <w:i w:val="0"/>
          <w:color w:val="auto"/>
          <w:lang w:val="en-US"/>
        </w:rPr>
        <w:t xml:space="preserve"> sure that stakeholders have a clear expectation of each other’s commitments to the project</w:t>
      </w:r>
    </w:p>
    <w:p w14:paraId="05DC59D9" w14:textId="77777777" w:rsidR="00FE3548" w:rsidRPr="00962702" w:rsidRDefault="00FE3548" w:rsidP="00FE3548">
      <w:pPr>
        <w:pStyle w:val="Listenabsatz"/>
        <w:numPr>
          <w:ilvl w:val="0"/>
          <w:numId w:val="35"/>
        </w:numPr>
        <w:rPr>
          <w:rStyle w:val="SchwacheHervorhebung"/>
          <w:i w:val="0"/>
          <w:color w:val="auto"/>
          <w:lang w:val="en-US"/>
        </w:rPr>
      </w:pPr>
      <w:r w:rsidRPr="00962702">
        <w:rPr>
          <w:rStyle w:val="SchwacheHervorhebung"/>
          <w:i w:val="0"/>
          <w:color w:val="auto"/>
          <w:lang w:val="en-US"/>
        </w:rPr>
        <w:t>Structure that is clear and sustainable</w:t>
      </w:r>
    </w:p>
    <w:p w14:paraId="716F91F3"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Create a roadmap for accessibility</w:t>
      </w:r>
    </w:p>
    <w:p w14:paraId="603F195A"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 xml:space="preserve">Set short term goals that are achievable with the resources that are available </w:t>
      </w:r>
    </w:p>
    <w:p w14:paraId="6FBC781F"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Establish sustainable leadership and organization</w:t>
      </w:r>
    </w:p>
    <w:p w14:paraId="2C5922B7"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See improving accessibility of digital technologies as an opportunity for growth, to foster inspiration among potential stakeholders</w:t>
      </w:r>
    </w:p>
    <w:p w14:paraId="72959E38" w14:textId="77777777" w:rsidR="00FE3548" w:rsidRPr="00962702" w:rsidRDefault="00FE3548" w:rsidP="00FE3548">
      <w:pPr>
        <w:pStyle w:val="Listenabsatz"/>
        <w:numPr>
          <w:ilvl w:val="0"/>
          <w:numId w:val="35"/>
        </w:numPr>
        <w:rPr>
          <w:rStyle w:val="SchwacheHervorhebung"/>
          <w:i w:val="0"/>
          <w:color w:val="auto"/>
          <w:lang w:val="en-US"/>
        </w:rPr>
      </w:pPr>
      <w:r w:rsidRPr="00962702">
        <w:rPr>
          <w:rStyle w:val="SchwacheHervorhebung"/>
          <w:i w:val="0"/>
          <w:color w:val="auto"/>
          <w:lang w:val="en-US"/>
        </w:rPr>
        <w:t>Strategic silo-crossing</w:t>
      </w:r>
    </w:p>
    <w:p w14:paraId="70E3BF14"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Make sure that the same stakeholders have roles on different executive teams</w:t>
      </w:r>
    </w:p>
    <w:p w14:paraId="6C266277" w14:textId="14EA2F64"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 xml:space="preserve">Foster new relationships </w:t>
      </w:r>
      <w:r w:rsidR="007A0087" w:rsidRPr="00962702">
        <w:rPr>
          <w:rStyle w:val="SchwacheHervorhebung"/>
          <w:i w:val="0"/>
          <w:color w:val="auto"/>
          <w:lang w:val="en-US"/>
        </w:rPr>
        <w:t>among</w:t>
      </w:r>
      <w:r w:rsidRPr="00962702">
        <w:rPr>
          <w:rStyle w:val="SchwacheHervorhebung"/>
          <w:i w:val="0"/>
          <w:color w:val="auto"/>
          <w:lang w:val="en-US"/>
        </w:rPr>
        <w:t xml:space="preserve"> stakeholders through empathy and understanding</w:t>
      </w:r>
    </w:p>
    <w:p w14:paraId="179C6758" w14:textId="77777777" w:rsidR="00FE3548" w:rsidRPr="00962702" w:rsidRDefault="00FE3548" w:rsidP="00FE3548">
      <w:pPr>
        <w:pStyle w:val="Listenabsatz"/>
        <w:numPr>
          <w:ilvl w:val="2"/>
          <w:numId w:val="35"/>
        </w:numPr>
        <w:rPr>
          <w:rStyle w:val="SchwacheHervorhebung"/>
          <w:i w:val="0"/>
          <w:color w:val="auto"/>
          <w:lang w:val="en-US"/>
        </w:rPr>
      </w:pPr>
      <w:r w:rsidRPr="00962702">
        <w:rPr>
          <w:rStyle w:val="SchwacheHervorhebung"/>
          <w:i w:val="0"/>
          <w:color w:val="auto"/>
          <w:lang w:val="en-US"/>
        </w:rPr>
        <w:t>These relationships ensure that stakeholders will want to work in collaboration with each other</w:t>
      </w:r>
    </w:p>
    <w:p w14:paraId="66355509" w14:textId="77777777" w:rsidR="00FE3548" w:rsidRPr="00962702" w:rsidRDefault="00FE3548" w:rsidP="00FE3548">
      <w:pPr>
        <w:pStyle w:val="Listenabsatz"/>
        <w:numPr>
          <w:ilvl w:val="1"/>
          <w:numId w:val="35"/>
        </w:numPr>
        <w:rPr>
          <w:rStyle w:val="SchwacheHervorhebung"/>
          <w:i w:val="0"/>
          <w:color w:val="auto"/>
          <w:lang w:val="en-US"/>
        </w:rPr>
      </w:pPr>
      <w:r w:rsidRPr="00962702">
        <w:rPr>
          <w:rStyle w:val="SchwacheHervorhebung"/>
          <w:i w:val="0"/>
          <w:color w:val="auto"/>
          <w:lang w:val="en-US"/>
        </w:rPr>
        <w:t>Helps diffuse the ‘blame game’, as different stakeholders are assigned specific responsibilities and each stakeholder is aware of the other stakeholders</w:t>
      </w:r>
      <w:r w:rsidR="007A0087" w:rsidRPr="00962702">
        <w:rPr>
          <w:rStyle w:val="SchwacheHervorhebung"/>
          <w:i w:val="0"/>
          <w:color w:val="auto"/>
          <w:lang w:val="en-US"/>
        </w:rPr>
        <w:t>’</w:t>
      </w:r>
      <w:r w:rsidRPr="00962702">
        <w:rPr>
          <w:rStyle w:val="SchwacheHervorhebung"/>
          <w:i w:val="0"/>
          <w:color w:val="auto"/>
          <w:lang w:val="en-US"/>
        </w:rPr>
        <w:t xml:space="preserve"> responsibilities</w:t>
      </w:r>
    </w:p>
    <w:p w14:paraId="19DBB4C3" w14:textId="77777777" w:rsidR="00FE3548" w:rsidRPr="003A6BF3" w:rsidRDefault="00FE3548" w:rsidP="003A6BF3">
      <w:pPr>
        <w:pStyle w:val="Listenabsatz"/>
        <w:ind w:left="1440"/>
        <w:rPr>
          <w:rFonts w:ascii="Arial" w:eastAsiaTheme="majorEastAsia" w:hAnsi="Arial" w:cs="Arial"/>
          <w:b/>
          <w:iCs/>
          <w:color w:val="000000" w:themeColor="text1"/>
          <w:spacing w:val="15"/>
          <w:sz w:val="24"/>
          <w:szCs w:val="24"/>
          <w:lang w:val="en-US"/>
        </w:rPr>
      </w:pPr>
    </w:p>
    <w:p w14:paraId="1CB265AC" w14:textId="77777777" w:rsidR="00FE3548" w:rsidRPr="00962702" w:rsidRDefault="00FE3548">
      <w:pPr>
        <w:rPr>
          <w:rFonts w:ascii="Arial" w:eastAsiaTheme="majorEastAsia" w:hAnsi="Arial" w:cs="Arial"/>
          <w:b/>
          <w:iCs/>
          <w:color w:val="000000" w:themeColor="text1"/>
          <w:spacing w:val="15"/>
          <w:sz w:val="24"/>
          <w:szCs w:val="24"/>
          <w:lang w:val="en-US"/>
        </w:rPr>
      </w:pPr>
      <w:r w:rsidRPr="00962702">
        <w:rPr>
          <w:lang w:val="en-US"/>
        </w:rPr>
        <w:br w:type="page"/>
      </w:r>
    </w:p>
    <w:p w14:paraId="2347887D" w14:textId="4F09BACB" w:rsidR="00C4069A" w:rsidRDefault="007C2E34" w:rsidP="00C4069A">
      <w:pPr>
        <w:pStyle w:val="berschrift2"/>
        <w:rPr>
          <w:lang w:val="en-US"/>
        </w:rPr>
      </w:pPr>
      <w:bookmarkStart w:id="17" w:name="_Toc502167011"/>
      <w:r w:rsidRPr="00962702">
        <w:rPr>
          <w:lang w:val="en-US"/>
        </w:rPr>
        <w:lastRenderedPageBreak/>
        <w:t>Keynote 2</w:t>
      </w:r>
    </w:p>
    <w:p w14:paraId="6CC5CD24" w14:textId="77777777" w:rsidR="00C4069A" w:rsidRDefault="007C2E34" w:rsidP="00C4069A">
      <w:pPr>
        <w:pStyle w:val="berschrift2"/>
        <w:rPr>
          <w:lang w:val="en-US"/>
        </w:rPr>
      </w:pPr>
      <w:r w:rsidRPr="00962702">
        <w:rPr>
          <w:lang w:val="en-US"/>
        </w:rPr>
        <w:t xml:space="preserve">Jennison Asuncion – </w:t>
      </w:r>
      <w:r w:rsidR="00C4069A" w:rsidRPr="00C4069A">
        <w:rPr>
          <w:lang w:val="en-US"/>
        </w:rPr>
        <w:t xml:space="preserve">Adaptech Research Network </w:t>
      </w:r>
    </w:p>
    <w:p w14:paraId="0E0665A6" w14:textId="72606B4E" w:rsidR="00097E58" w:rsidRDefault="007C2E34" w:rsidP="00C4069A">
      <w:pPr>
        <w:pStyle w:val="berschrift2"/>
        <w:rPr>
          <w:lang w:val="en-US"/>
        </w:rPr>
      </w:pPr>
      <w:r w:rsidRPr="00962702">
        <w:rPr>
          <w:lang w:val="en-US"/>
        </w:rPr>
        <w:t xml:space="preserve">What </w:t>
      </w:r>
      <w:r w:rsidR="00BA244A" w:rsidRPr="00962702">
        <w:rPr>
          <w:lang w:val="en-US"/>
        </w:rPr>
        <w:t>Can be Learned from Industry for Making Postsecondary Education More Digitally Accessible</w:t>
      </w:r>
      <w:r w:rsidRPr="00962702">
        <w:rPr>
          <w:lang w:val="en-US"/>
        </w:rPr>
        <w:t>?</w:t>
      </w:r>
      <w:bookmarkEnd w:id="17"/>
    </w:p>
    <w:p w14:paraId="3996AA27" w14:textId="77777777" w:rsidR="001C036E" w:rsidRDefault="001C036E" w:rsidP="001C036E">
      <w:pPr>
        <w:rPr>
          <w:lang w:val="en-US"/>
        </w:rPr>
      </w:pPr>
    </w:p>
    <w:p w14:paraId="640A7774" w14:textId="3A38C61D" w:rsidR="001C036E" w:rsidRDefault="001C036E" w:rsidP="001C036E">
      <w:pPr>
        <w:jc w:val="center"/>
        <w:rPr>
          <w:lang w:val="en-US"/>
        </w:rPr>
      </w:pPr>
      <w:r>
        <w:rPr>
          <w:noProof/>
          <w:lang w:val="en-US"/>
        </w:rPr>
        <w:drawing>
          <wp:inline distT="0" distB="0" distL="0" distR="0" wp14:anchorId="2F15168F" wp14:editId="4CA01102">
            <wp:extent cx="3638550" cy="2994714"/>
            <wp:effectExtent l="0" t="0" r="0" b="0"/>
            <wp:docPr id="27" name="Picture 27" descr="D:\Jane SEale grant\_MG_6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ane SEale grant\_MG_687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46636" cy="3001369"/>
                    </a:xfrm>
                    <a:prstGeom prst="rect">
                      <a:avLst/>
                    </a:prstGeom>
                    <a:noFill/>
                    <a:ln>
                      <a:noFill/>
                    </a:ln>
                  </pic:spPr>
                </pic:pic>
              </a:graphicData>
            </a:graphic>
          </wp:inline>
        </w:drawing>
      </w:r>
    </w:p>
    <w:p w14:paraId="00957C74" w14:textId="7FE9A892" w:rsidR="001C036E" w:rsidRPr="001C036E" w:rsidRDefault="001C036E" w:rsidP="001C036E">
      <w:pPr>
        <w:rPr>
          <w:lang w:val="en-US"/>
        </w:rPr>
      </w:pPr>
    </w:p>
    <w:p w14:paraId="48F44C4F" w14:textId="740C211D" w:rsidR="002D0751" w:rsidRPr="003D5886" w:rsidRDefault="002D0751" w:rsidP="00CA7F2E">
      <w:pPr>
        <w:pStyle w:val="berschrift3"/>
        <w:rPr>
          <w:rStyle w:val="SchwacheHervorhebung"/>
          <w:i w:val="0"/>
          <w:color w:val="auto"/>
          <w:lang w:val="en-US"/>
        </w:rPr>
      </w:pPr>
      <w:bookmarkStart w:id="18" w:name="_Toc502167012"/>
      <w:r w:rsidRPr="00962702">
        <w:rPr>
          <w:rStyle w:val="SchwacheHervorhebung"/>
          <w:i w:val="0"/>
          <w:color w:val="auto"/>
          <w:lang w:val="en-US"/>
        </w:rPr>
        <w:t>Concepts</w:t>
      </w:r>
      <w:bookmarkEnd w:id="18"/>
    </w:p>
    <w:p w14:paraId="5F205EF9" w14:textId="77777777" w:rsidR="007C2E34" w:rsidRPr="003D5886" w:rsidRDefault="007C2E34" w:rsidP="007C2E34">
      <w:pPr>
        <w:pStyle w:val="Listenabsatz"/>
        <w:numPr>
          <w:ilvl w:val="0"/>
          <w:numId w:val="31"/>
        </w:numPr>
        <w:rPr>
          <w:rStyle w:val="SchwacheHervorhebung"/>
          <w:i w:val="0"/>
          <w:color w:val="auto"/>
          <w:lang w:val="en-US"/>
        </w:rPr>
      </w:pPr>
      <w:r w:rsidRPr="00962702">
        <w:rPr>
          <w:rStyle w:val="SchwacheHervorhebung"/>
          <w:i w:val="0"/>
          <w:color w:val="auto"/>
          <w:lang w:val="en-US"/>
        </w:rPr>
        <w:t>The important stakeholders in higher education and industry are similar, but they just have different names or labels:</w:t>
      </w:r>
    </w:p>
    <w:p w14:paraId="77E852FE" w14:textId="56382B50"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Student = </w:t>
      </w:r>
      <w:r w:rsidR="00CF311E">
        <w:rPr>
          <w:rStyle w:val="SchwacheHervorhebung"/>
          <w:i w:val="0"/>
          <w:color w:val="auto"/>
          <w:lang w:val="en-US"/>
        </w:rPr>
        <w:t>U</w:t>
      </w:r>
      <w:r w:rsidRPr="00962702">
        <w:rPr>
          <w:rStyle w:val="SchwacheHervorhebung"/>
          <w:i w:val="0"/>
          <w:color w:val="auto"/>
          <w:lang w:val="en-US"/>
        </w:rPr>
        <w:t>ser</w:t>
      </w:r>
    </w:p>
    <w:p w14:paraId="26C4C0A1"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Senior management = Leadership team</w:t>
      </w:r>
    </w:p>
    <w:p w14:paraId="651E98C2"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Faculty = Training and development</w:t>
      </w:r>
    </w:p>
    <w:p w14:paraId="61D73420" w14:textId="77777777" w:rsidR="007C2E34" w:rsidRPr="00962702" w:rsidRDefault="007C2E34" w:rsidP="007C2E34">
      <w:pPr>
        <w:pStyle w:val="Listenabsatz"/>
        <w:numPr>
          <w:ilvl w:val="0"/>
          <w:numId w:val="31"/>
        </w:numPr>
        <w:rPr>
          <w:rStyle w:val="SchwacheHervorhebung"/>
          <w:i w:val="0"/>
          <w:color w:val="auto"/>
          <w:lang w:val="en-US"/>
        </w:rPr>
      </w:pPr>
      <w:r w:rsidRPr="00962702">
        <w:rPr>
          <w:rStyle w:val="SchwacheHervorhebung"/>
          <w:i w:val="0"/>
          <w:color w:val="auto"/>
          <w:lang w:val="en-US"/>
        </w:rPr>
        <w:t>Researchers are pivotal stakeholders in both industry and higher education</w:t>
      </w:r>
    </w:p>
    <w:p w14:paraId="17F78DD0" w14:textId="77777777" w:rsidR="007C2E34" w:rsidRPr="00962702" w:rsidRDefault="007C2E34" w:rsidP="007C2E34">
      <w:pPr>
        <w:pStyle w:val="Listenabsatz"/>
        <w:numPr>
          <w:ilvl w:val="0"/>
          <w:numId w:val="31"/>
        </w:numPr>
        <w:rPr>
          <w:rStyle w:val="SchwacheHervorhebung"/>
          <w:i w:val="0"/>
          <w:color w:val="auto"/>
          <w:lang w:val="en-US"/>
        </w:rPr>
      </w:pPr>
      <w:r w:rsidRPr="00962702">
        <w:rPr>
          <w:rStyle w:val="SchwacheHervorhebung"/>
          <w:i w:val="0"/>
          <w:color w:val="auto"/>
          <w:lang w:val="en-US"/>
        </w:rPr>
        <w:t>Digital vendors in the private sector face the same challenges / barriers</w:t>
      </w:r>
      <w:r w:rsidR="00F8579C" w:rsidRPr="00962702">
        <w:rPr>
          <w:rStyle w:val="SchwacheHervorhebung"/>
          <w:i w:val="0"/>
          <w:color w:val="auto"/>
          <w:lang w:val="en-US"/>
        </w:rPr>
        <w:t xml:space="preserve"> </w:t>
      </w:r>
      <w:r w:rsidRPr="00962702">
        <w:rPr>
          <w:rStyle w:val="SchwacheHervorhebung"/>
          <w:i w:val="0"/>
          <w:color w:val="auto"/>
          <w:lang w:val="en-US"/>
        </w:rPr>
        <w:t>with regards to accessibility as individuals in education</w:t>
      </w:r>
    </w:p>
    <w:p w14:paraId="0F082468" w14:textId="3B181725"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Accessibility is a concern in product creation, </w:t>
      </w:r>
      <w:r w:rsidR="00CF311E">
        <w:rPr>
          <w:rStyle w:val="SchwacheHervorhebung"/>
          <w:i w:val="0"/>
          <w:color w:val="auto"/>
          <w:lang w:val="en-US"/>
        </w:rPr>
        <w:t xml:space="preserve">which is </w:t>
      </w:r>
      <w:r w:rsidRPr="00962702">
        <w:rPr>
          <w:rStyle w:val="SchwacheHervorhebung"/>
          <w:i w:val="0"/>
          <w:color w:val="auto"/>
          <w:lang w:val="en-US"/>
        </w:rPr>
        <w:t>vying for recognition</w:t>
      </w:r>
      <w:r w:rsidR="00CF311E">
        <w:rPr>
          <w:rStyle w:val="SchwacheHervorhebung"/>
          <w:i w:val="0"/>
          <w:color w:val="auto"/>
          <w:lang w:val="en-US"/>
        </w:rPr>
        <w:t>, but security concerns also have to be taken into account</w:t>
      </w:r>
      <w:r w:rsidRPr="00962702">
        <w:rPr>
          <w:rStyle w:val="SchwacheHervorhebung"/>
          <w:i w:val="0"/>
          <w:color w:val="auto"/>
          <w:lang w:val="en-US"/>
        </w:rPr>
        <w:t xml:space="preserve"> </w:t>
      </w:r>
    </w:p>
    <w:p w14:paraId="466953F7" w14:textId="77777777" w:rsidR="007C2E34" w:rsidRPr="00962702" w:rsidRDefault="007C2E34" w:rsidP="007C2E34">
      <w:pPr>
        <w:pStyle w:val="Listenabsatz"/>
        <w:numPr>
          <w:ilvl w:val="0"/>
          <w:numId w:val="31"/>
        </w:numPr>
        <w:rPr>
          <w:rStyle w:val="SchwacheHervorhebung"/>
          <w:i w:val="0"/>
          <w:color w:val="auto"/>
          <w:lang w:val="en-US"/>
        </w:rPr>
      </w:pPr>
      <w:r w:rsidRPr="00962702">
        <w:rPr>
          <w:rStyle w:val="SchwacheHervorhebung"/>
          <w:i w:val="0"/>
          <w:color w:val="auto"/>
          <w:lang w:val="en-US"/>
        </w:rPr>
        <w:t>In order to understand these concerns, one needs to “walk in the shoes” of the digital vendors, who are releasing new products at a very rapid rate</w:t>
      </w:r>
    </w:p>
    <w:p w14:paraId="51C70EAF" w14:textId="77777777" w:rsidR="007C2E34" w:rsidRPr="00962702" w:rsidRDefault="007C2E34" w:rsidP="007C2E34">
      <w:pPr>
        <w:pStyle w:val="Listenabsatz"/>
        <w:numPr>
          <w:ilvl w:val="0"/>
          <w:numId w:val="31"/>
        </w:numPr>
        <w:rPr>
          <w:rStyle w:val="SchwacheHervorhebung"/>
          <w:i w:val="0"/>
          <w:color w:val="auto"/>
          <w:lang w:val="en-US"/>
        </w:rPr>
      </w:pPr>
      <w:r w:rsidRPr="00962702">
        <w:rPr>
          <w:rStyle w:val="SchwacheHervorhebung"/>
          <w:i w:val="0"/>
          <w:color w:val="auto"/>
          <w:lang w:val="en-US"/>
        </w:rPr>
        <w:t>There is a ‘</w:t>
      </w:r>
      <w:r w:rsidR="00F50E85" w:rsidRPr="00962702">
        <w:rPr>
          <w:rStyle w:val="SchwacheHervorhebung"/>
          <w:i w:val="0"/>
          <w:color w:val="auto"/>
          <w:lang w:val="en-US"/>
        </w:rPr>
        <w:t xml:space="preserve">corporate </w:t>
      </w:r>
      <w:r w:rsidRPr="00962702">
        <w:rPr>
          <w:rStyle w:val="SchwacheHervorhebung"/>
          <w:i w:val="0"/>
          <w:color w:val="auto"/>
          <w:lang w:val="en-US"/>
        </w:rPr>
        <w:t>accessibility continuum’ that ranges between:</w:t>
      </w:r>
    </w:p>
    <w:p w14:paraId="5C8B3540" w14:textId="671875AB" w:rsidR="007C2E34" w:rsidRPr="00962702" w:rsidRDefault="00CF311E" w:rsidP="007C2E34">
      <w:pPr>
        <w:pStyle w:val="Listenabsatz"/>
        <w:numPr>
          <w:ilvl w:val="1"/>
          <w:numId w:val="31"/>
        </w:numPr>
        <w:rPr>
          <w:rStyle w:val="SchwacheHervorhebung"/>
          <w:i w:val="0"/>
          <w:color w:val="auto"/>
          <w:lang w:val="en-US"/>
        </w:rPr>
      </w:pPr>
      <w:r>
        <w:rPr>
          <w:rStyle w:val="SchwacheHervorhebung"/>
          <w:i w:val="0"/>
          <w:color w:val="auto"/>
          <w:lang w:val="en-US"/>
        </w:rPr>
        <w:lastRenderedPageBreak/>
        <w:t>L</w:t>
      </w:r>
      <w:r w:rsidR="00F50E85" w:rsidRPr="00962702">
        <w:rPr>
          <w:rStyle w:val="SchwacheHervorhebung"/>
          <w:i w:val="0"/>
          <w:color w:val="auto"/>
          <w:lang w:val="en-US"/>
        </w:rPr>
        <w:t xml:space="preserve">ittle </w:t>
      </w:r>
      <w:r w:rsidR="007C2E34" w:rsidRPr="00962702">
        <w:rPr>
          <w:rStyle w:val="SchwacheHervorhebung"/>
          <w:i w:val="0"/>
          <w:color w:val="auto"/>
          <w:lang w:val="en-US"/>
        </w:rPr>
        <w:t xml:space="preserve">to no focus on accessibility </w:t>
      </w:r>
      <w:r w:rsidR="00F50E85" w:rsidRPr="00962702">
        <w:rPr>
          <w:rStyle w:val="SchwacheHervorhebung"/>
          <w:i w:val="0"/>
          <w:color w:val="auto"/>
          <w:lang w:val="en-US"/>
        </w:rPr>
        <w:t xml:space="preserve">to </w:t>
      </w:r>
      <w:r w:rsidR="007C2E34" w:rsidRPr="00962702">
        <w:rPr>
          <w:rStyle w:val="SchwacheHervorhebung"/>
          <w:i w:val="0"/>
          <w:color w:val="auto"/>
          <w:lang w:val="en-US"/>
        </w:rPr>
        <w:t>having a team devoted to accessibility</w:t>
      </w:r>
    </w:p>
    <w:p w14:paraId="6386C4BF"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Some companies have no formal approach / policy </w:t>
      </w:r>
      <w:r w:rsidR="00F50E85" w:rsidRPr="00962702">
        <w:rPr>
          <w:rStyle w:val="SchwacheHervorhebung"/>
          <w:i w:val="0"/>
          <w:color w:val="auto"/>
          <w:lang w:val="en-US"/>
        </w:rPr>
        <w:t xml:space="preserve">related </w:t>
      </w:r>
      <w:r w:rsidRPr="00962702">
        <w:rPr>
          <w:rStyle w:val="SchwacheHervorhebung"/>
          <w:i w:val="0"/>
          <w:color w:val="auto"/>
          <w:lang w:val="en-US"/>
        </w:rPr>
        <w:t>to accessibility, however they manage to address many of these issues in an informal manner</w:t>
      </w:r>
    </w:p>
    <w:p w14:paraId="4436ADD3"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Midsize companies may have a dedicated team to address compliance to accessibility legislation</w:t>
      </w:r>
    </w:p>
    <w:p w14:paraId="00B75AB6" w14:textId="44F6FE53"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Large companies can even have</w:t>
      </w:r>
      <w:r w:rsidR="00EC4DE3">
        <w:rPr>
          <w:rStyle w:val="SchwacheHervorhebung"/>
          <w:i w:val="0"/>
          <w:color w:val="auto"/>
          <w:lang w:val="en-US"/>
        </w:rPr>
        <w:t xml:space="preserve"> a</w:t>
      </w:r>
      <w:r w:rsidRPr="00962702">
        <w:rPr>
          <w:rStyle w:val="SchwacheHervorhebung"/>
          <w:i w:val="0"/>
          <w:color w:val="auto"/>
          <w:lang w:val="en-US"/>
        </w:rPr>
        <w:t xml:space="preserve"> chief executive officer in charge of accessibility</w:t>
      </w:r>
      <w:r w:rsidR="00F8579C" w:rsidRPr="00962702">
        <w:rPr>
          <w:rStyle w:val="SchwacheHervorhebung"/>
          <w:i w:val="0"/>
          <w:color w:val="auto"/>
          <w:lang w:val="en-US"/>
        </w:rPr>
        <w:t xml:space="preserve"> </w:t>
      </w:r>
    </w:p>
    <w:p w14:paraId="151FB08B" w14:textId="012D6FBD" w:rsidR="007C2E34" w:rsidRPr="00962702" w:rsidRDefault="00F50E85"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The speaker, </w:t>
      </w:r>
      <w:r w:rsidR="007C2E34" w:rsidRPr="00962702">
        <w:rPr>
          <w:rStyle w:val="SchwacheHervorhebung"/>
          <w:i w:val="0"/>
          <w:color w:val="auto"/>
          <w:lang w:val="en-US"/>
        </w:rPr>
        <w:t>Jennison</w:t>
      </w:r>
      <w:r w:rsidRPr="00962702">
        <w:rPr>
          <w:rStyle w:val="SchwacheHervorhebung"/>
          <w:i w:val="0"/>
          <w:color w:val="auto"/>
          <w:lang w:val="en-US"/>
        </w:rPr>
        <w:t>,</w:t>
      </w:r>
      <w:r w:rsidR="007C2E34" w:rsidRPr="00962702">
        <w:rPr>
          <w:rStyle w:val="SchwacheHervorhebung"/>
          <w:i w:val="0"/>
          <w:color w:val="auto"/>
          <w:lang w:val="en-US"/>
        </w:rPr>
        <w:t xml:space="preserve"> directs a team that sits in engineering</w:t>
      </w:r>
      <w:r w:rsidR="00EC4DE3">
        <w:rPr>
          <w:rStyle w:val="SchwacheHervorhebung"/>
          <w:i w:val="0"/>
          <w:color w:val="auto"/>
          <w:lang w:val="en-US"/>
        </w:rPr>
        <w:t>,</w:t>
      </w:r>
      <w:r w:rsidR="007C2E34" w:rsidRPr="00962702">
        <w:rPr>
          <w:rStyle w:val="SchwacheHervorhebung"/>
          <w:i w:val="0"/>
          <w:color w:val="auto"/>
          <w:lang w:val="en-US"/>
        </w:rPr>
        <w:t xml:space="preserve"> within product development, thus allowing close contact with product developers</w:t>
      </w:r>
    </w:p>
    <w:p w14:paraId="7BC46F5A" w14:textId="77777777" w:rsidR="007C2E34" w:rsidRPr="00962702" w:rsidRDefault="007C2E34" w:rsidP="007C2E34">
      <w:pPr>
        <w:pStyle w:val="Listenabsatz"/>
        <w:numPr>
          <w:ilvl w:val="0"/>
          <w:numId w:val="31"/>
        </w:numPr>
        <w:rPr>
          <w:rStyle w:val="SchwacheHervorhebung"/>
          <w:i w:val="0"/>
          <w:color w:val="auto"/>
          <w:lang w:val="en-US"/>
        </w:rPr>
      </w:pPr>
      <w:r w:rsidRPr="00962702">
        <w:rPr>
          <w:rStyle w:val="SchwacheHervorhebung"/>
          <w:i w:val="0"/>
          <w:color w:val="auto"/>
          <w:lang w:val="en-US"/>
        </w:rPr>
        <w:t xml:space="preserve">Stakeholders  </w:t>
      </w:r>
    </w:p>
    <w:p w14:paraId="39F0D781" w14:textId="613C7989"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Students with disabilities: strategically placed, very powerful. </w:t>
      </w:r>
      <w:r w:rsidR="00F50E85" w:rsidRPr="00962702">
        <w:rPr>
          <w:rStyle w:val="SchwacheHervorhebung"/>
          <w:i w:val="0"/>
          <w:color w:val="auto"/>
          <w:lang w:val="en-US"/>
        </w:rPr>
        <w:t xml:space="preserve">Witnessing </w:t>
      </w:r>
      <w:r w:rsidRPr="00962702">
        <w:rPr>
          <w:rStyle w:val="SchwacheHervorhebung"/>
          <w:i w:val="0"/>
          <w:color w:val="auto"/>
          <w:lang w:val="en-US"/>
        </w:rPr>
        <w:t>their struggles using applications is more powerful than legislation</w:t>
      </w:r>
    </w:p>
    <w:p w14:paraId="67883F36"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Senior management / leadership: they own the purse strings, if they focus on accessibility others will listen</w:t>
      </w:r>
    </w:p>
    <w:p w14:paraId="70EDE22A" w14:textId="12ED9276"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Faculty: </w:t>
      </w:r>
      <w:r w:rsidR="00F50E85" w:rsidRPr="00962702">
        <w:rPr>
          <w:rStyle w:val="SchwacheHervorhebung"/>
          <w:i w:val="0"/>
          <w:color w:val="auto"/>
          <w:lang w:val="en-US"/>
        </w:rPr>
        <w:t>stakeholder</w:t>
      </w:r>
      <w:r w:rsidR="008800C3">
        <w:rPr>
          <w:rStyle w:val="SchwacheHervorhebung"/>
          <w:i w:val="0"/>
          <w:color w:val="auto"/>
          <w:lang w:val="en-US"/>
        </w:rPr>
        <w:t>s</w:t>
      </w:r>
      <w:r w:rsidR="00F50E85" w:rsidRPr="00962702">
        <w:rPr>
          <w:rStyle w:val="SchwacheHervorhebung"/>
          <w:i w:val="0"/>
          <w:color w:val="auto"/>
          <w:lang w:val="en-US"/>
        </w:rPr>
        <w:t xml:space="preserve"> </w:t>
      </w:r>
      <w:r w:rsidRPr="00962702">
        <w:rPr>
          <w:rStyle w:val="SchwacheHervorhebung"/>
          <w:i w:val="0"/>
          <w:color w:val="auto"/>
          <w:lang w:val="en-US"/>
        </w:rPr>
        <w:t>with the greatest opportunity, in part due to their own diversity</w:t>
      </w:r>
    </w:p>
    <w:p w14:paraId="710A6682"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Procurement: </w:t>
      </w:r>
      <w:r w:rsidR="00F50E85" w:rsidRPr="00962702">
        <w:rPr>
          <w:rStyle w:val="SchwacheHervorhebung"/>
          <w:i w:val="0"/>
          <w:color w:val="auto"/>
          <w:lang w:val="en-US"/>
        </w:rPr>
        <w:t xml:space="preserve">huge </w:t>
      </w:r>
      <w:r w:rsidRPr="00962702">
        <w:rPr>
          <w:rStyle w:val="SchwacheHervorhebung"/>
          <w:i w:val="0"/>
          <w:color w:val="auto"/>
          <w:lang w:val="en-US"/>
        </w:rPr>
        <w:t>potential ally. Must hold dedicated accessibility sessions and set up a process by which a list of potential vendors is narrowed down, accessibility issues are addressed with the remaining vendors, and then accessibility should be stated in the contract. Price will still be a primary determinant in the deal, but this at least brings accessibility to the forefront</w:t>
      </w:r>
    </w:p>
    <w:p w14:paraId="4CCCFEF0" w14:textId="77777777" w:rsidR="007C2E34" w:rsidRPr="00962702" w:rsidRDefault="007C2E34" w:rsidP="007C2E34">
      <w:pPr>
        <w:pStyle w:val="Listenabsatz"/>
        <w:numPr>
          <w:ilvl w:val="0"/>
          <w:numId w:val="31"/>
        </w:numPr>
        <w:rPr>
          <w:rStyle w:val="SchwacheHervorhebung"/>
          <w:i w:val="0"/>
          <w:color w:val="auto"/>
          <w:lang w:val="en-US"/>
        </w:rPr>
      </w:pPr>
      <w:r w:rsidRPr="00962702">
        <w:rPr>
          <w:rStyle w:val="SchwacheHervorhebung"/>
          <w:i w:val="0"/>
          <w:color w:val="auto"/>
          <w:lang w:val="en-US"/>
        </w:rPr>
        <w:t>Accessibility issues</w:t>
      </w:r>
    </w:p>
    <w:p w14:paraId="6F5D1381"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No technology is completely accessible </w:t>
      </w:r>
    </w:p>
    <w:p w14:paraId="60C21F4B" w14:textId="6A73287F"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Technology </w:t>
      </w:r>
      <w:r w:rsidR="00EC4DE3">
        <w:rPr>
          <w:rStyle w:val="SchwacheHervorhebung"/>
          <w:i w:val="0"/>
          <w:color w:val="auto"/>
          <w:lang w:val="en-US"/>
        </w:rPr>
        <w:t>A</w:t>
      </w:r>
      <w:r w:rsidRPr="00962702">
        <w:rPr>
          <w:rStyle w:val="SchwacheHervorhebung"/>
          <w:i w:val="0"/>
          <w:color w:val="auto"/>
          <w:lang w:val="en-US"/>
        </w:rPr>
        <w:t>ccess – a collection of post-secondary institutions and technical companies with a common goal to ensure that students have basic information on accessibility when they graduate and pursue a career in product development</w:t>
      </w:r>
    </w:p>
    <w:p w14:paraId="12375B96"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 xml:space="preserve">International Association of Accessibility Professionals (IAAP) </w:t>
      </w:r>
      <w:r w:rsidR="00F50E85" w:rsidRPr="00962702">
        <w:rPr>
          <w:rStyle w:val="SchwacheHervorhebung"/>
          <w:i w:val="0"/>
          <w:color w:val="auto"/>
          <w:lang w:val="en-US"/>
        </w:rPr>
        <w:t>-</w:t>
      </w:r>
      <w:r w:rsidRPr="00962702">
        <w:rPr>
          <w:rStyle w:val="SchwacheHervorhebung"/>
          <w:i w:val="0"/>
          <w:color w:val="auto"/>
          <w:lang w:val="en-US"/>
        </w:rPr>
        <w:t xml:space="preserve"> offers certification in product development</w:t>
      </w:r>
    </w:p>
    <w:p w14:paraId="70C14D13" w14:textId="359934A9"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WCAG 2.0</w:t>
      </w:r>
      <w:r w:rsidR="008800C3">
        <w:rPr>
          <w:rStyle w:val="SchwacheHervorhebung"/>
          <w:i w:val="0"/>
          <w:color w:val="auto"/>
          <w:lang w:val="en-US"/>
        </w:rPr>
        <w:t xml:space="preserve"> </w:t>
      </w:r>
      <w:r w:rsidRPr="00962702">
        <w:rPr>
          <w:rStyle w:val="SchwacheHervorhebung"/>
          <w:i w:val="0"/>
          <w:color w:val="auto"/>
          <w:lang w:val="en-US"/>
        </w:rPr>
        <w:t>- Guideline of what constitutes an accessible website, will be releasing some more guidelines or industry standard updates in 2018</w:t>
      </w:r>
    </w:p>
    <w:p w14:paraId="42B6CBF6" w14:textId="77777777" w:rsidR="007C2E34" w:rsidRPr="003D5886" w:rsidRDefault="007C2E34" w:rsidP="00A63F0E">
      <w:pPr>
        <w:pStyle w:val="berschrift3"/>
        <w:rPr>
          <w:rStyle w:val="SchwacheHervorhebung"/>
          <w:i w:val="0"/>
          <w:color w:val="auto"/>
          <w:lang w:val="en-US"/>
        </w:rPr>
      </w:pPr>
      <w:bookmarkStart w:id="19" w:name="_Toc502167013"/>
      <w:r w:rsidRPr="00962702">
        <w:rPr>
          <w:rStyle w:val="SchwacheHervorhebung"/>
          <w:i w:val="0"/>
          <w:color w:val="auto"/>
          <w:lang w:val="en-US"/>
        </w:rPr>
        <w:t>Take</w:t>
      </w:r>
      <w:r w:rsidR="002D0751" w:rsidRPr="00962702">
        <w:rPr>
          <w:rStyle w:val="SchwacheHervorhebung"/>
          <w:i w:val="0"/>
          <w:color w:val="auto"/>
          <w:lang w:val="en-US"/>
        </w:rPr>
        <w:t>-</w:t>
      </w:r>
      <w:r w:rsidRPr="00962702">
        <w:rPr>
          <w:rStyle w:val="SchwacheHervorhebung"/>
          <w:i w:val="0"/>
          <w:color w:val="auto"/>
          <w:lang w:val="en-US"/>
        </w:rPr>
        <w:t>home messages</w:t>
      </w:r>
      <w:bookmarkEnd w:id="19"/>
    </w:p>
    <w:p w14:paraId="79BB7228" w14:textId="2E5E891B" w:rsidR="007C2E34" w:rsidRPr="003D5886" w:rsidRDefault="007C2E34" w:rsidP="00A822F2">
      <w:pPr>
        <w:pStyle w:val="Listenabsatz"/>
        <w:numPr>
          <w:ilvl w:val="1"/>
          <w:numId w:val="31"/>
        </w:numPr>
        <w:rPr>
          <w:rStyle w:val="SchwacheHervorhebung"/>
          <w:i w:val="0"/>
          <w:color w:val="auto"/>
          <w:lang w:val="en-US"/>
        </w:rPr>
      </w:pPr>
      <w:r w:rsidRPr="00962702">
        <w:rPr>
          <w:rStyle w:val="SchwacheHervorhebung"/>
          <w:i w:val="0"/>
          <w:color w:val="auto"/>
          <w:lang w:val="en-US"/>
        </w:rPr>
        <w:t>ICTs (Information and communication technologies) have to be accessible for everyone if we believe in the notion of digital literacy for all</w:t>
      </w:r>
    </w:p>
    <w:p w14:paraId="271767E9"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Students need to be literate from a digital perspective and they need to be familiar with their assistive technology</w:t>
      </w:r>
    </w:p>
    <w:p w14:paraId="47FA2764"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It is important for all students to have access to the same materials</w:t>
      </w:r>
    </w:p>
    <w:p w14:paraId="62C607AF" w14:textId="31E0882C" w:rsidR="007C2E34" w:rsidRPr="00962702" w:rsidRDefault="008800C3" w:rsidP="007C2E34">
      <w:pPr>
        <w:pStyle w:val="Listenabsatz"/>
        <w:numPr>
          <w:ilvl w:val="1"/>
          <w:numId w:val="31"/>
        </w:numPr>
        <w:rPr>
          <w:rStyle w:val="SchwacheHervorhebung"/>
          <w:i w:val="0"/>
          <w:color w:val="auto"/>
          <w:lang w:val="en-US"/>
        </w:rPr>
      </w:pPr>
      <w:r>
        <w:rPr>
          <w:rStyle w:val="SchwacheHervorhebung"/>
          <w:i w:val="0"/>
          <w:color w:val="auto"/>
          <w:lang w:val="en-US"/>
        </w:rPr>
        <w:t>E</w:t>
      </w:r>
      <w:r w:rsidR="007C2E34" w:rsidRPr="00962702">
        <w:rPr>
          <w:rStyle w:val="SchwacheHervorhebung"/>
          <w:i w:val="0"/>
          <w:color w:val="auto"/>
          <w:lang w:val="en-US"/>
        </w:rPr>
        <w:t>ducation</w:t>
      </w:r>
      <w:r>
        <w:rPr>
          <w:rStyle w:val="SchwacheHervorhebung"/>
          <w:i w:val="0"/>
          <w:color w:val="auto"/>
          <w:lang w:val="en-US"/>
        </w:rPr>
        <w:t xml:space="preserve"> needs to be made more</w:t>
      </w:r>
      <w:r w:rsidR="007C2E34" w:rsidRPr="00962702">
        <w:rPr>
          <w:rStyle w:val="SchwacheHervorhebung"/>
          <w:i w:val="0"/>
          <w:color w:val="auto"/>
          <w:lang w:val="en-US"/>
        </w:rPr>
        <w:t xml:space="preserve"> accessible in certain fields where students with disabilities are underrepresented</w:t>
      </w:r>
    </w:p>
    <w:p w14:paraId="6221B50A" w14:textId="77777777" w:rsidR="007C2E34" w:rsidRPr="00962702" w:rsidRDefault="007C2E34" w:rsidP="007C2E34">
      <w:pPr>
        <w:pStyle w:val="Listenabsatz"/>
        <w:numPr>
          <w:ilvl w:val="1"/>
          <w:numId w:val="31"/>
        </w:numPr>
        <w:rPr>
          <w:rStyle w:val="SchwacheHervorhebung"/>
          <w:i w:val="0"/>
          <w:color w:val="auto"/>
          <w:lang w:val="en-US"/>
        </w:rPr>
      </w:pPr>
      <w:r w:rsidRPr="00962702">
        <w:rPr>
          <w:rStyle w:val="SchwacheHervorhebung"/>
          <w:i w:val="0"/>
          <w:color w:val="auto"/>
          <w:lang w:val="en-US"/>
        </w:rPr>
        <w:t>It is important to get feedback about accessibility</w:t>
      </w:r>
      <w:r w:rsidRPr="00962702">
        <w:rPr>
          <w:lang w:val="en-US"/>
        </w:rPr>
        <w:t xml:space="preserve"> </w:t>
      </w:r>
      <w:r w:rsidRPr="00962702">
        <w:rPr>
          <w:rStyle w:val="SchwacheHervorhebung"/>
          <w:i w:val="0"/>
          <w:color w:val="auto"/>
          <w:lang w:val="en-US"/>
        </w:rPr>
        <w:t>from the users of technology</w:t>
      </w:r>
    </w:p>
    <w:p w14:paraId="422B3320" w14:textId="77777777" w:rsidR="007C2E34" w:rsidRPr="00962702" w:rsidRDefault="007C2E34">
      <w:pPr>
        <w:rPr>
          <w:rFonts w:ascii="Arial" w:eastAsiaTheme="majorEastAsia" w:hAnsi="Arial" w:cs="Arial"/>
          <w:b/>
          <w:iCs/>
          <w:color w:val="000000" w:themeColor="text1"/>
          <w:spacing w:val="15"/>
          <w:sz w:val="24"/>
          <w:szCs w:val="24"/>
          <w:lang w:val="en-US"/>
        </w:rPr>
      </w:pPr>
      <w:r w:rsidRPr="00962702">
        <w:rPr>
          <w:lang w:val="en-US"/>
        </w:rPr>
        <w:br w:type="page"/>
      </w:r>
    </w:p>
    <w:p w14:paraId="0E551B16" w14:textId="7692718A" w:rsidR="007C2E34" w:rsidRPr="00134EB5" w:rsidRDefault="007C2E34" w:rsidP="00134EB5">
      <w:pPr>
        <w:pStyle w:val="berschrift2"/>
      </w:pPr>
      <w:bookmarkStart w:id="20" w:name="_Toc502167014"/>
      <w:r w:rsidRPr="00134EB5">
        <w:rPr>
          <w:lang w:val="en-US"/>
        </w:rPr>
        <w:lastRenderedPageBreak/>
        <w:t>Panels</w:t>
      </w:r>
      <w:bookmarkEnd w:id="20"/>
      <w:r w:rsidR="00134EB5" w:rsidRPr="00134EB5">
        <w:t xml:space="preserve">             </w:t>
      </w:r>
    </w:p>
    <w:p w14:paraId="23DC2940" w14:textId="0ACEDF34" w:rsidR="00385B2F" w:rsidRDefault="00385B2F" w:rsidP="00385B2F">
      <w:pPr>
        <w:pStyle w:val="berschrift3"/>
        <w:rPr>
          <w:lang w:val="en-US"/>
        </w:rPr>
      </w:pPr>
      <w:r>
        <w:rPr>
          <w:noProof/>
          <w:lang w:val="en-US"/>
        </w:rPr>
        <mc:AlternateContent>
          <mc:Choice Requires="wps">
            <w:drawing>
              <wp:anchor distT="0" distB="0" distL="114300" distR="114300" simplePos="0" relativeHeight="251691008" behindDoc="0" locked="0" layoutInCell="1" allowOverlap="1" wp14:anchorId="3D5579A6" wp14:editId="1B0974F1">
                <wp:simplePos x="0" y="0"/>
                <wp:positionH relativeFrom="column">
                  <wp:posOffset>3398520</wp:posOffset>
                </wp:positionH>
                <wp:positionV relativeFrom="paragraph">
                  <wp:posOffset>199390</wp:posOffset>
                </wp:positionV>
                <wp:extent cx="1203960" cy="1112520"/>
                <wp:effectExtent l="0" t="0" r="0" b="0"/>
                <wp:wrapNone/>
                <wp:docPr id="305" name="Text Box 305"/>
                <wp:cNvGraphicFramePr/>
                <a:graphic xmlns:a="http://schemas.openxmlformats.org/drawingml/2006/main">
                  <a:graphicData uri="http://schemas.microsoft.com/office/word/2010/wordprocessingShape">
                    <wps:wsp>
                      <wps:cNvSpPr txBox="1"/>
                      <wps:spPr>
                        <a:xfrm>
                          <a:off x="0" y="0"/>
                          <a:ext cx="1203960" cy="1112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6EAF1" w14:textId="6AA8C4C2" w:rsidR="00385B2F" w:rsidRDefault="00385B2F">
                            <w:r>
                              <w:rPr>
                                <w:noProof/>
                                <w:lang w:val="en-US"/>
                              </w:rPr>
                              <w:drawing>
                                <wp:inline distT="0" distB="0" distL="0" distR="0" wp14:anchorId="67912842" wp14:editId="46C24764">
                                  <wp:extent cx="969645" cy="1248785"/>
                                  <wp:effectExtent l="0" t="0" r="1905" b="8890"/>
                                  <wp:docPr id="296" name="Picture 296" descr="Jane Seale image" title="Jane Sea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FMISC\GRAPHICS\Portraits\JaneSeale.b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1915" cy="12517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5579A6" id="Text Box 305" o:spid="_x0000_s1028" type="#_x0000_t202" style="position:absolute;margin-left:267.6pt;margin-top:15.7pt;width:94.8pt;height:87.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" fillcolor="white [3201]" stroked="f" strokeweight=".5pt">
                <v:textbox>
                  <w:txbxContent>
                    <w:p w14:paraId="1B46EAF1" w14:textId="6AA8C4C2" w:rsidR="00385B2F" w:rsidRDefault="00385B2F">
                      <w:r>
                        <w:rPr>
                          <w:noProof/>
                          <w:lang w:val="en-US"/>
                        </w:rPr>
                        <w:drawing>
                          <wp:inline distT="0" distB="0" distL="0" distR="0" wp14:anchorId="67912842" wp14:editId="46C24764">
                            <wp:extent cx="969645" cy="1248785"/>
                            <wp:effectExtent l="0" t="0" r="1905" b="8890"/>
                            <wp:docPr id="296" name="Picture 296" descr="Jane Seale image" title="Jane Sea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FMISC\GRAPHICS\Portraits\JaneSeale.b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1915" cy="1251708"/>
                                    </a:xfrm>
                                    <a:prstGeom prst="rect">
                                      <a:avLst/>
                                    </a:prstGeom>
                                    <a:noFill/>
                                    <a:ln>
                                      <a:noFill/>
                                    </a:ln>
                                  </pic:spPr>
                                </pic:pic>
                              </a:graphicData>
                            </a:graphic>
                          </wp:inline>
                        </w:drawing>
                      </w:r>
                    </w:p>
                  </w:txbxContent>
                </v:textbox>
              </v:shape>
            </w:pict>
          </mc:Fallback>
        </mc:AlternateContent>
      </w:r>
    </w:p>
    <w:p w14:paraId="3771D5D1" w14:textId="263991E2" w:rsidR="00134EB5" w:rsidRDefault="00385B2F" w:rsidP="00385B2F">
      <w:pPr>
        <w:pStyle w:val="berschrift3"/>
        <w:rPr>
          <w:lang w:val="en-US"/>
        </w:rPr>
      </w:pPr>
      <w:r w:rsidRPr="00134EB5">
        <w:rPr>
          <w:noProof/>
          <w:lang w:val="en-US"/>
        </w:rPr>
        <mc:AlternateContent>
          <mc:Choice Requires="wps">
            <w:drawing>
              <wp:anchor distT="0" distB="0" distL="114300" distR="114300" simplePos="0" relativeHeight="251668480" behindDoc="1" locked="0" layoutInCell="1" allowOverlap="1" wp14:anchorId="1B097E2C" wp14:editId="3C9B10B1">
                <wp:simplePos x="0" y="0"/>
                <wp:positionH relativeFrom="column">
                  <wp:posOffset>3215640</wp:posOffset>
                </wp:positionH>
                <wp:positionV relativeFrom="paragraph">
                  <wp:posOffset>1270</wp:posOffset>
                </wp:positionV>
                <wp:extent cx="1234440" cy="1021080"/>
                <wp:effectExtent l="0" t="0" r="3810" b="762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1021080"/>
                        </a:xfrm>
                        <a:prstGeom prst="rect">
                          <a:avLst/>
                        </a:prstGeom>
                        <a:solidFill>
                          <a:srgbClr val="FFFFFF"/>
                        </a:solidFill>
                        <a:ln w="9525">
                          <a:noFill/>
                          <a:miter lim="800000"/>
                          <a:headEnd/>
                          <a:tailEnd/>
                        </a:ln>
                      </wps:spPr>
                      <wps:txbx>
                        <w:txbxContent>
                          <w:p w14:paraId="5085A470" w14:textId="7662D505" w:rsidR="00134EB5" w:rsidRDefault="00134E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97E2C" id="_x0000_s1029" type="#_x0000_t202" style="position:absolute;margin-left:253.2pt;margin-top:.1pt;width:97.2pt;height:80.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" stroked="f">
                <v:textbox>
                  <w:txbxContent>
                    <w:p w14:paraId="5085A470" w14:textId="7662D505" w:rsidR="00134EB5" w:rsidRDefault="00134EB5"/>
                  </w:txbxContent>
                </v:textbox>
              </v:shape>
            </w:pict>
          </mc:Fallback>
        </mc:AlternateContent>
      </w:r>
      <w:bookmarkStart w:id="21" w:name="_Toc502167016"/>
      <w:r w:rsidR="00F63B1B" w:rsidRPr="00962702">
        <w:rPr>
          <w:lang w:val="en-US"/>
        </w:rPr>
        <w:t>Panel 1:</w:t>
      </w:r>
      <w:bookmarkEnd w:id="21"/>
      <w:r w:rsidR="00F63B1B" w:rsidRPr="00962702">
        <w:rPr>
          <w:lang w:val="en-US"/>
        </w:rPr>
        <w:t xml:space="preserve"> </w:t>
      </w:r>
      <w:r w:rsidR="009D594E" w:rsidRPr="00134EB5">
        <w:rPr>
          <w:rFonts w:asciiTheme="minorBidi" w:hAnsiTheme="minorBidi"/>
          <w:lang w:val="en-US"/>
        </w:rPr>
        <w:t xml:space="preserve">Moderated </w:t>
      </w:r>
      <w:r w:rsidR="00A822F2" w:rsidRPr="00134EB5">
        <w:rPr>
          <w:rFonts w:asciiTheme="minorBidi" w:hAnsiTheme="minorBidi"/>
          <w:lang w:val="en-US"/>
        </w:rPr>
        <w:t>by Jane Seale</w:t>
      </w:r>
      <w:r w:rsidR="00FD140C">
        <w:rPr>
          <w:rFonts w:asciiTheme="minorBidi" w:hAnsiTheme="minorBidi"/>
          <w:lang w:val="en-US"/>
        </w:rPr>
        <w:t xml:space="preserve"> </w:t>
      </w:r>
    </w:p>
    <w:p w14:paraId="2BD19FB0" w14:textId="77777777" w:rsidR="00FD140C" w:rsidRDefault="00FD140C" w:rsidP="00A822F2">
      <w:pPr>
        <w:rPr>
          <w:rFonts w:asciiTheme="minorBidi" w:hAnsiTheme="minorBidi"/>
          <w:sz w:val="28"/>
          <w:szCs w:val="28"/>
          <w:lang w:val="en-US"/>
        </w:rPr>
      </w:pPr>
    </w:p>
    <w:p w14:paraId="23E7E0E8" w14:textId="77777777" w:rsidR="00FD140C" w:rsidRDefault="00FD140C" w:rsidP="00A822F2">
      <w:pPr>
        <w:rPr>
          <w:rFonts w:asciiTheme="minorBidi" w:hAnsiTheme="minorBidi"/>
          <w:sz w:val="28"/>
          <w:szCs w:val="28"/>
          <w:lang w:val="en-US"/>
        </w:rPr>
      </w:pPr>
    </w:p>
    <w:p w14:paraId="71FCC0E7" w14:textId="66B2F9BF" w:rsidR="00C61F93" w:rsidRPr="00134EB5" w:rsidRDefault="00385B2F" w:rsidP="00A822F2">
      <w:pPr>
        <w:rPr>
          <w:rFonts w:asciiTheme="minorBidi" w:hAnsiTheme="minorBidi"/>
          <w:sz w:val="28"/>
          <w:szCs w:val="28"/>
          <w:lang w:val="en-US"/>
        </w:rPr>
      </w:pPr>
      <w:r>
        <w:rPr>
          <w:rFonts w:asciiTheme="minorBidi" w:hAnsiTheme="minorBidi"/>
          <w:noProof/>
          <w:sz w:val="28"/>
          <w:szCs w:val="28"/>
          <w:lang w:val="en-US"/>
        </w:rPr>
        <mc:AlternateContent>
          <mc:Choice Requires="wps">
            <w:drawing>
              <wp:anchor distT="0" distB="0" distL="114300" distR="114300" simplePos="0" relativeHeight="251692032" behindDoc="1" locked="0" layoutInCell="1" allowOverlap="1" wp14:anchorId="7B240873" wp14:editId="062DFB6C">
                <wp:simplePos x="0" y="0"/>
                <wp:positionH relativeFrom="column">
                  <wp:posOffset>716280</wp:posOffset>
                </wp:positionH>
                <wp:positionV relativeFrom="paragraph">
                  <wp:posOffset>945515</wp:posOffset>
                </wp:positionV>
                <wp:extent cx="6141720" cy="3596640"/>
                <wp:effectExtent l="0" t="0" r="0" b="3810"/>
                <wp:wrapTight wrapText="bothSides">
                  <wp:wrapPolygon edited="0">
                    <wp:start x="0" y="0"/>
                    <wp:lineTo x="0" y="21508"/>
                    <wp:lineTo x="21506" y="21508"/>
                    <wp:lineTo x="21506" y="0"/>
                    <wp:lineTo x="0" y="0"/>
                  </wp:wrapPolygon>
                </wp:wrapTight>
                <wp:docPr id="308" name="Text Box 308"/>
                <wp:cNvGraphicFramePr/>
                <a:graphic xmlns:a="http://schemas.openxmlformats.org/drawingml/2006/main">
                  <a:graphicData uri="http://schemas.microsoft.com/office/word/2010/wordprocessingShape">
                    <wps:wsp>
                      <wps:cNvSpPr txBox="1"/>
                      <wps:spPr>
                        <a:xfrm>
                          <a:off x="0" y="0"/>
                          <a:ext cx="6141720" cy="3596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763025" w14:textId="61CD91F4" w:rsidR="00385B2F" w:rsidRDefault="00385B2F" w:rsidP="00385B2F">
                            <w:pPr>
                              <w:ind w:hanging="270"/>
                            </w:pPr>
                            <w:r>
                              <w:rPr>
                                <w:noProof/>
                                <w:lang w:val="en-US"/>
                              </w:rPr>
                              <w:drawing>
                                <wp:inline distT="0" distB="0" distL="0" distR="0" wp14:anchorId="266521F9" wp14:editId="10D514B8">
                                  <wp:extent cx="4754880" cy="3454400"/>
                                  <wp:effectExtent l="0" t="0" r="7620" b="0"/>
                                  <wp:docPr id="306" name="Picture 306" descr="C:\Users\mjorgensen\Desktop\Jane SEale grant\ED-ICT Photos\ED-ICT_2017 -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jorgensen\Desktop\Jane SEale grant\ED-ICT Photos\ED-ICT_2017 - 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4880" cy="3454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40873" id="Text Box 308" o:spid="_x0000_s1030" type="#_x0000_t202" style="position:absolute;margin-left:56.4pt;margin-top:74.45pt;width:483.6pt;height:283.2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" fillcolor="white [3201]" stroked="f" strokeweight=".5pt">
                <v:textbox>
                  <w:txbxContent>
                    <w:p w14:paraId="2F763025" w14:textId="61CD91F4" w:rsidR="00385B2F" w:rsidRDefault="00385B2F" w:rsidP="00385B2F">
                      <w:pPr>
                        <w:ind w:hanging="270"/>
                      </w:pPr>
                      <w:r>
                        <w:rPr>
                          <w:noProof/>
                          <w:lang w:val="en-US"/>
                        </w:rPr>
                        <w:drawing>
                          <wp:inline distT="0" distB="0" distL="0" distR="0" wp14:anchorId="266521F9" wp14:editId="10D514B8">
                            <wp:extent cx="4754880" cy="3454400"/>
                            <wp:effectExtent l="0" t="0" r="7620" b="0"/>
                            <wp:docPr id="306" name="Picture 306" descr="C:\Users\mjorgensen\Desktop\Jane SEale grant\ED-ICT Photos\ED-ICT_2017 -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jorgensen\Desktop\Jane SEale grant\ED-ICT Photos\ED-ICT_2017 - 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4880" cy="3454400"/>
                                    </a:xfrm>
                                    <a:prstGeom prst="rect">
                                      <a:avLst/>
                                    </a:prstGeom>
                                    <a:noFill/>
                                    <a:ln>
                                      <a:noFill/>
                                    </a:ln>
                                  </pic:spPr>
                                </pic:pic>
                              </a:graphicData>
                            </a:graphic>
                          </wp:inline>
                        </w:drawing>
                      </w:r>
                    </w:p>
                  </w:txbxContent>
                </v:textbox>
                <w10:wrap type="tight"/>
              </v:shape>
            </w:pict>
          </mc:Fallback>
        </mc:AlternateContent>
      </w:r>
      <w:r w:rsidR="00C61F93" w:rsidRPr="00134EB5">
        <w:rPr>
          <w:rFonts w:asciiTheme="minorBidi" w:hAnsiTheme="minorBidi"/>
          <w:sz w:val="28"/>
          <w:szCs w:val="28"/>
          <w:lang w:val="en-US"/>
        </w:rPr>
        <w:t>International Panel</w:t>
      </w:r>
      <w:r w:rsidR="0096382D" w:rsidRPr="00134EB5">
        <w:rPr>
          <w:rFonts w:asciiTheme="minorBidi" w:hAnsiTheme="minorBidi"/>
          <w:color w:val="000000" w:themeColor="text1"/>
          <w:sz w:val="28"/>
          <w:szCs w:val="28"/>
          <w:lang w:val="en-US"/>
        </w:rPr>
        <w:t>:</w:t>
      </w:r>
      <w:r w:rsidR="00F63B1B" w:rsidRPr="00134EB5">
        <w:rPr>
          <w:rFonts w:asciiTheme="minorBidi" w:hAnsiTheme="minorBidi"/>
          <w:color w:val="000000" w:themeColor="text1"/>
          <w:sz w:val="28"/>
          <w:szCs w:val="28"/>
          <w:lang w:val="en-US"/>
        </w:rPr>
        <w:t xml:space="preserve"> </w:t>
      </w:r>
      <w:r w:rsidR="00A63F0E" w:rsidRPr="00134EB5">
        <w:rPr>
          <w:rFonts w:asciiTheme="minorBidi" w:hAnsiTheme="minorBidi"/>
          <w:sz w:val="28"/>
          <w:szCs w:val="28"/>
          <w:lang w:val="en-US"/>
        </w:rPr>
        <w:t>I</w:t>
      </w:r>
      <w:r w:rsidR="00407028" w:rsidRPr="00134EB5">
        <w:rPr>
          <w:rFonts w:asciiTheme="minorBidi" w:hAnsiTheme="minorBidi"/>
          <w:sz w:val="28"/>
          <w:szCs w:val="28"/>
          <w:lang w:val="en-US"/>
        </w:rPr>
        <w:t>nternational perspectives on engaging stakeholders</w:t>
      </w:r>
      <w:r w:rsidR="00196F38" w:rsidRPr="00134EB5">
        <w:rPr>
          <w:rFonts w:asciiTheme="minorBidi" w:hAnsiTheme="minorBidi"/>
          <w:sz w:val="28"/>
          <w:szCs w:val="28"/>
          <w:lang w:val="en-US"/>
        </w:rPr>
        <w:t xml:space="preserve"> (</w:t>
      </w:r>
      <w:r w:rsidR="00B60F40" w:rsidRPr="00134EB5">
        <w:rPr>
          <w:rFonts w:asciiTheme="minorBidi" w:hAnsiTheme="minorBidi"/>
          <w:sz w:val="28"/>
          <w:szCs w:val="28"/>
          <w:lang w:val="en-US"/>
        </w:rPr>
        <w:t xml:space="preserve">Sheryl Burgstahler, United States; </w:t>
      </w:r>
      <w:r w:rsidR="00A822F2" w:rsidRPr="00134EB5">
        <w:rPr>
          <w:rFonts w:asciiTheme="minorBidi" w:hAnsiTheme="minorBidi"/>
          <w:sz w:val="28"/>
          <w:szCs w:val="28"/>
          <w:lang w:val="en-US"/>
        </w:rPr>
        <w:t>Catherine Fichten, Canada; Björn Fisseler, Germany</w:t>
      </w:r>
      <w:r w:rsidR="00A822F2">
        <w:rPr>
          <w:rFonts w:asciiTheme="minorBidi" w:hAnsiTheme="minorBidi"/>
          <w:sz w:val="28"/>
          <w:szCs w:val="28"/>
          <w:lang w:val="en-US"/>
        </w:rPr>
        <w:t>;</w:t>
      </w:r>
      <w:r w:rsidR="00A822F2" w:rsidRPr="00134EB5">
        <w:rPr>
          <w:rFonts w:asciiTheme="minorBidi" w:hAnsiTheme="minorBidi"/>
          <w:sz w:val="28"/>
          <w:szCs w:val="28"/>
          <w:lang w:val="en-US"/>
        </w:rPr>
        <w:t xml:space="preserve"> </w:t>
      </w:r>
      <w:r w:rsidR="00B60F40" w:rsidRPr="00134EB5">
        <w:rPr>
          <w:rFonts w:asciiTheme="minorBidi" w:hAnsiTheme="minorBidi"/>
          <w:sz w:val="28"/>
          <w:szCs w:val="28"/>
          <w:lang w:val="en-US"/>
        </w:rPr>
        <w:t xml:space="preserve">Dana Kaspi-Tsahor, </w:t>
      </w:r>
      <w:r w:rsidR="00A822F2">
        <w:rPr>
          <w:rFonts w:asciiTheme="minorBidi" w:hAnsiTheme="minorBidi"/>
          <w:sz w:val="28"/>
          <w:szCs w:val="28"/>
          <w:lang w:val="en-US"/>
        </w:rPr>
        <w:t>Israel;</w:t>
      </w:r>
      <w:r w:rsidR="00B60F40" w:rsidRPr="00134EB5">
        <w:rPr>
          <w:rFonts w:asciiTheme="minorBidi" w:hAnsiTheme="minorBidi"/>
          <w:sz w:val="28"/>
          <w:szCs w:val="28"/>
          <w:lang w:val="en-US"/>
        </w:rPr>
        <w:t xml:space="preserve"> </w:t>
      </w:r>
      <w:r w:rsidR="00A822F2" w:rsidRPr="00134EB5">
        <w:rPr>
          <w:rFonts w:asciiTheme="minorBidi" w:hAnsiTheme="minorBidi"/>
          <w:sz w:val="28"/>
          <w:szCs w:val="28"/>
          <w:lang w:val="en-US"/>
        </w:rPr>
        <w:t>Chetz Colwell, United Kingdom</w:t>
      </w:r>
      <w:r w:rsidR="00A822F2">
        <w:rPr>
          <w:rFonts w:asciiTheme="minorBidi" w:hAnsiTheme="minorBidi"/>
          <w:sz w:val="28"/>
          <w:szCs w:val="28"/>
          <w:lang w:val="en-US"/>
        </w:rPr>
        <w:t>)</w:t>
      </w:r>
      <w:r w:rsidR="00A822F2" w:rsidRPr="00134EB5">
        <w:rPr>
          <w:rFonts w:asciiTheme="minorBidi" w:hAnsiTheme="minorBidi"/>
          <w:sz w:val="28"/>
          <w:szCs w:val="28"/>
          <w:lang w:val="en-US"/>
        </w:rPr>
        <w:t xml:space="preserve"> </w:t>
      </w:r>
    </w:p>
    <w:p w14:paraId="717D1807" w14:textId="71238A2D" w:rsidR="00385B2F" w:rsidRDefault="00385B2F" w:rsidP="00385B2F">
      <w:pPr>
        <w:pStyle w:val="berschrift4"/>
        <w:ind w:firstLine="630"/>
        <w:rPr>
          <w:rStyle w:val="IntensiveHervorhebung"/>
          <w:b/>
          <w:bCs w:val="0"/>
          <w:i w:val="0"/>
          <w:iCs/>
          <w:color w:val="000000" w:themeColor="text1"/>
          <w:lang w:val="en-US"/>
        </w:rPr>
      </w:pPr>
    </w:p>
    <w:p w14:paraId="670FC771" w14:textId="77777777" w:rsidR="00385B2F" w:rsidRDefault="00385B2F" w:rsidP="00A63F0E">
      <w:pPr>
        <w:pStyle w:val="berschrift4"/>
        <w:rPr>
          <w:rStyle w:val="IntensiveHervorhebung"/>
          <w:b/>
          <w:bCs w:val="0"/>
          <w:i w:val="0"/>
          <w:iCs/>
          <w:color w:val="000000" w:themeColor="text1"/>
          <w:lang w:val="en-US"/>
        </w:rPr>
      </w:pPr>
    </w:p>
    <w:p w14:paraId="0F459A18" w14:textId="77777777" w:rsidR="00385B2F" w:rsidRDefault="00385B2F" w:rsidP="00A63F0E">
      <w:pPr>
        <w:pStyle w:val="berschrift4"/>
        <w:rPr>
          <w:rStyle w:val="IntensiveHervorhebung"/>
          <w:b/>
          <w:bCs w:val="0"/>
          <w:i w:val="0"/>
          <w:iCs/>
          <w:color w:val="000000" w:themeColor="text1"/>
          <w:lang w:val="en-US"/>
        </w:rPr>
      </w:pPr>
    </w:p>
    <w:p w14:paraId="08815AAD" w14:textId="6A68E1B2" w:rsidR="00613F9D" w:rsidRPr="003D5886" w:rsidRDefault="00613F9D" w:rsidP="00A63F0E">
      <w:pPr>
        <w:pStyle w:val="berschrift4"/>
        <w:rPr>
          <w:rStyle w:val="IntensiveHervorhebung"/>
          <w:b/>
          <w:bCs w:val="0"/>
          <w:i w:val="0"/>
          <w:iCs/>
          <w:color w:val="000000" w:themeColor="text1"/>
          <w:lang w:val="en-US"/>
        </w:rPr>
      </w:pPr>
      <w:r w:rsidRPr="003D5886">
        <w:rPr>
          <w:rStyle w:val="IntensiveHervorhebung"/>
          <w:b/>
          <w:bCs w:val="0"/>
          <w:i w:val="0"/>
          <w:iCs/>
          <w:color w:val="000000" w:themeColor="text1"/>
          <w:lang w:val="en-US"/>
        </w:rPr>
        <w:t xml:space="preserve">Challenges </w:t>
      </w:r>
      <w:r w:rsidR="00407028" w:rsidRPr="003D5886">
        <w:rPr>
          <w:rStyle w:val="IntensiveHervorhebung"/>
          <w:b/>
          <w:bCs w:val="0"/>
          <w:i w:val="0"/>
          <w:iCs/>
          <w:color w:val="000000" w:themeColor="text1"/>
          <w:lang w:val="en-US"/>
        </w:rPr>
        <w:t>faced in engaging stakeholders</w:t>
      </w:r>
    </w:p>
    <w:p w14:paraId="0B479637" w14:textId="77777777" w:rsidR="00BE730D" w:rsidRPr="00962702" w:rsidRDefault="00BE730D" w:rsidP="00BE730D">
      <w:pPr>
        <w:pStyle w:val="Listenabsatz"/>
        <w:numPr>
          <w:ilvl w:val="0"/>
          <w:numId w:val="1"/>
        </w:numPr>
        <w:rPr>
          <w:rStyle w:val="berschrift1Zchn"/>
          <w:rFonts w:asciiTheme="minorHAnsi" w:eastAsiaTheme="minorHAnsi" w:hAnsiTheme="minorHAnsi" w:cstheme="minorHAnsi"/>
          <w:b w:val="0"/>
          <w:bCs w:val="0"/>
          <w:color w:val="auto"/>
          <w:sz w:val="24"/>
          <w:szCs w:val="24"/>
          <w:lang w:val="en-US"/>
        </w:rPr>
      </w:pPr>
      <w:r w:rsidRPr="003D5886">
        <w:rPr>
          <w:lang w:val="en-US"/>
        </w:rPr>
        <w:t>United States</w:t>
      </w:r>
      <w:r w:rsidRPr="00962702">
        <w:rPr>
          <w:rStyle w:val="berschrift1Zchn"/>
          <w:rFonts w:asciiTheme="minorHAnsi" w:hAnsiTheme="minorHAnsi" w:cstheme="minorHAnsi"/>
          <w:b w:val="0"/>
          <w:color w:val="auto"/>
          <w:sz w:val="24"/>
          <w:szCs w:val="24"/>
          <w:lang w:val="en-US"/>
        </w:rPr>
        <w:t xml:space="preserve"> </w:t>
      </w:r>
    </w:p>
    <w:p w14:paraId="545A75C0" w14:textId="77777777" w:rsidR="00BE730D" w:rsidRPr="00385B2F" w:rsidRDefault="00BE730D" w:rsidP="00BE730D">
      <w:pPr>
        <w:pStyle w:val="Listenabsatz"/>
        <w:numPr>
          <w:ilvl w:val="1"/>
          <w:numId w:val="1"/>
        </w:numPr>
        <w:rPr>
          <w:rStyle w:val="Hyperlink"/>
          <w:iCs/>
          <w:color w:val="auto"/>
          <w:u w:val="none"/>
          <w:lang w:val="en-US"/>
        </w:rPr>
      </w:pPr>
      <w:r w:rsidRPr="003D5886">
        <w:rPr>
          <w:rStyle w:val="SchwacheHervorhebung"/>
          <w:i w:val="0"/>
          <w:color w:val="auto"/>
          <w:lang w:val="en-US"/>
        </w:rPr>
        <w:t xml:space="preserve">This panel member took an interesting approach and looked at how each group of stakeholders could be inhibitors and promoters of accessibility. Please see the PowerPoint </w:t>
      </w:r>
      <w:r>
        <w:rPr>
          <w:rStyle w:val="SchwacheHervorhebung"/>
          <w:i w:val="0"/>
          <w:color w:val="auto"/>
          <w:lang w:val="en-US"/>
        </w:rPr>
        <w:t>at</w:t>
      </w:r>
      <w:r w:rsidRPr="003D5886">
        <w:rPr>
          <w:lang w:val="en-US"/>
        </w:rPr>
        <w:t xml:space="preserve"> </w:t>
      </w:r>
      <w:hyperlink r:id="rId19" w:history="1">
        <w:r w:rsidRPr="003D5886">
          <w:rPr>
            <w:rStyle w:val="Hyperlink"/>
            <w:lang w:val="en-US"/>
          </w:rPr>
          <w:t>http://ed-ict.com/workshops/montreal/programme/</w:t>
        </w:r>
      </w:hyperlink>
    </w:p>
    <w:p w14:paraId="1041EB42" w14:textId="77777777" w:rsidR="00385B2F" w:rsidRDefault="00385B2F" w:rsidP="00385B2F">
      <w:pPr>
        <w:pStyle w:val="Listenabsatz"/>
        <w:ind w:left="1440"/>
        <w:rPr>
          <w:rStyle w:val="Hyperlink"/>
          <w:lang w:val="en-US"/>
        </w:rPr>
      </w:pPr>
    </w:p>
    <w:p w14:paraId="658062F5" w14:textId="168C7F4A" w:rsidR="00613F9D" w:rsidRPr="003D5886" w:rsidRDefault="00613F9D" w:rsidP="00782017">
      <w:pPr>
        <w:pStyle w:val="Listenabsatz"/>
        <w:numPr>
          <w:ilvl w:val="0"/>
          <w:numId w:val="1"/>
        </w:numPr>
        <w:rPr>
          <w:rStyle w:val="Hervorhebung"/>
          <w:lang w:val="en-US"/>
        </w:rPr>
      </w:pPr>
      <w:r w:rsidRPr="00962702">
        <w:rPr>
          <w:rStyle w:val="Hervorhebung"/>
          <w:lang w:val="en-US"/>
        </w:rPr>
        <w:lastRenderedPageBreak/>
        <w:t>Canada</w:t>
      </w:r>
      <w:r w:rsidR="00782017">
        <w:rPr>
          <w:rStyle w:val="Hervorhebung"/>
          <w:i w:val="0"/>
          <w:lang w:val="en-US"/>
        </w:rPr>
        <w:t xml:space="preserve"> (PowerPoint available at </w:t>
      </w:r>
      <w:hyperlink r:id="rId20" w:history="1">
        <w:r w:rsidR="00BE730D" w:rsidRPr="00F44C7B">
          <w:rPr>
            <w:rStyle w:val="Hyperlink"/>
            <w:lang w:val="en-US"/>
          </w:rPr>
          <w:t>http://ed-ict.com/workshops/montreal/programme/</w:t>
        </w:r>
      </w:hyperlink>
      <w:r w:rsidR="00BE730D">
        <w:rPr>
          <w:rStyle w:val="Hervorhebung"/>
          <w:i w:val="0"/>
          <w:lang w:val="en-US"/>
        </w:rPr>
        <w:t xml:space="preserve"> </w:t>
      </w:r>
      <w:r w:rsidR="00782017">
        <w:rPr>
          <w:rStyle w:val="Hervorhebung"/>
          <w:i w:val="0"/>
          <w:lang w:val="en-US"/>
        </w:rPr>
        <w:t>)</w:t>
      </w:r>
    </w:p>
    <w:p w14:paraId="09612F1E" w14:textId="77777777" w:rsidR="00613F9D" w:rsidRPr="00962702" w:rsidRDefault="00743688" w:rsidP="00613F9D">
      <w:pPr>
        <w:pStyle w:val="Listenabsatz"/>
        <w:numPr>
          <w:ilvl w:val="1"/>
          <w:numId w:val="1"/>
        </w:numPr>
        <w:rPr>
          <w:rStyle w:val="SchwacheHervorhebung"/>
          <w:i w:val="0"/>
          <w:color w:val="auto"/>
          <w:lang w:val="en-US"/>
        </w:rPr>
      </w:pPr>
      <w:r w:rsidRPr="00962702">
        <w:rPr>
          <w:rStyle w:val="SchwacheHervorhebung"/>
          <w:i w:val="0"/>
          <w:color w:val="auto"/>
          <w:lang w:val="en-US"/>
        </w:rPr>
        <w:t xml:space="preserve">There is no </w:t>
      </w:r>
      <w:r w:rsidR="0076624B" w:rsidRPr="00962702">
        <w:rPr>
          <w:rStyle w:val="SchwacheHervorhebung"/>
          <w:i w:val="0"/>
          <w:color w:val="auto"/>
          <w:lang w:val="en-US"/>
        </w:rPr>
        <w:t xml:space="preserve">legal </w:t>
      </w:r>
      <w:r w:rsidRPr="00962702">
        <w:rPr>
          <w:rStyle w:val="SchwacheHervorhebung"/>
          <w:i w:val="0"/>
          <w:color w:val="auto"/>
          <w:lang w:val="en-US"/>
        </w:rPr>
        <w:t xml:space="preserve">requirement to </w:t>
      </w:r>
      <w:r w:rsidR="0076624B" w:rsidRPr="00962702">
        <w:rPr>
          <w:rStyle w:val="SchwacheHervorhebung"/>
          <w:i w:val="0"/>
          <w:color w:val="auto"/>
          <w:lang w:val="en-US"/>
        </w:rPr>
        <w:t>ensur</w:t>
      </w:r>
      <w:r w:rsidRPr="00962702">
        <w:rPr>
          <w:rStyle w:val="SchwacheHervorhebung"/>
          <w:i w:val="0"/>
          <w:color w:val="auto"/>
          <w:lang w:val="en-US"/>
        </w:rPr>
        <w:t>e</w:t>
      </w:r>
      <w:r w:rsidR="0076624B" w:rsidRPr="00962702">
        <w:rPr>
          <w:rStyle w:val="SchwacheHervorhebung"/>
          <w:i w:val="0"/>
          <w:color w:val="auto"/>
          <w:lang w:val="en-US"/>
        </w:rPr>
        <w:t xml:space="preserve"> the accessibility of technology</w:t>
      </w:r>
      <w:r w:rsidRPr="00962702">
        <w:rPr>
          <w:rStyle w:val="SchwacheHervorhebung"/>
          <w:i w:val="0"/>
          <w:color w:val="auto"/>
          <w:lang w:val="en-US"/>
        </w:rPr>
        <w:t xml:space="preserve"> at the postsecondary level</w:t>
      </w:r>
      <w:r w:rsidR="0096382D" w:rsidRPr="00962702">
        <w:rPr>
          <w:rStyle w:val="SchwacheHervorhebung"/>
          <w:i w:val="0"/>
          <w:color w:val="auto"/>
          <w:lang w:val="en-US"/>
        </w:rPr>
        <w:t xml:space="preserve">; therefore </w:t>
      </w:r>
      <w:r w:rsidRPr="00962702">
        <w:rPr>
          <w:rStyle w:val="SchwacheHervorhebung"/>
          <w:i w:val="0"/>
          <w:color w:val="auto"/>
          <w:lang w:val="en-US"/>
        </w:rPr>
        <w:t xml:space="preserve">there is </w:t>
      </w:r>
      <w:r w:rsidR="0096382D" w:rsidRPr="00962702">
        <w:rPr>
          <w:rStyle w:val="SchwacheHervorhebung"/>
          <w:i w:val="0"/>
          <w:color w:val="auto"/>
          <w:lang w:val="en-US"/>
        </w:rPr>
        <w:t>no one to report to or to pressure stakeholders to get involved</w:t>
      </w:r>
    </w:p>
    <w:p w14:paraId="70594AC4" w14:textId="77777777" w:rsidR="0076624B" w:rsidRPr="00962702" w:rsidRDefault="00743688" w:rsidP="00613F9D">
      <w:pPr>
        <w:pStyle w:val="Listenabsatz"/>
        <w:numPr>
          <w:ilvl w:val="1"/>
          <w:numId w:val="1"/>
        </w:numPr>
        <w:rPr>
          <w:rStyle w:val="SchwacheHervorhebung"/>
          <w:i w:val="0"/>
          <w:color w:val="auto"/>
          <w:lang w:val="en-US"/>
        </w:rPr>
      </w:pPr>
      <w:r w:rsidRPr="00962702">
        <w:rPr>
          <w:rStyle w:val="SchwacheHervorhebung"/>
          <w:i w:val="0"/>
          <w:color w:val="auto"/>
          <w:lang w:val="en-US"/>
        </w:rPr>
        <w:t>Needs buy</w:t>
      </w:r>
      <w:r w:rsidR="0076624B" w:rsidRPr="00962702">
        <w:rPr>
          <w:rStyle w:val="SchwacheHervorhebung"/>
          <w:i w:val="0"/>
          <w:color w:val="auto"/>
          <w:lang w:val="en-US"/>
        </w:rPr>
        <w:t xml:space="preserve">-in at the top – </w:t>
      </w:r>
      <w:r w:rsidRPr="00962702">
        <w:rPr>
          <w:rStyle w:val="SchwacheHervorhebung"/>
          <w:i w:val="0"/>
          <w:color w:val="auto"/>
          <w:lang w:val="en-US"/>
        </w:rPr>
        <w:t xml:space="preserve">accessibility </w:t>
      </w:r>
      <w:r w:rsidR="0076624B" w:rsidRPr="00962702">
        <w:rPr>
          <w:rStyle w:val="SchwacheHervorhebung"/>
          <w:i w:val="0"/>
          <w:color w:val="auto"/>
          <w:lang w:val="en-US"/>
        </w:rPr>
        <w:t xml:space="preserve">has to be important to </w:t>
      </w:r>
      <w:r w:rsidRPr="00962702">
        <w:rPr>
          <w:rStyle w:val="SchwacheHervorhebung"/>
          <w:i w:val="0"/>
          <w:color w:val="auto"/>
          <w:lang w:val="en-US"/>
        </w:rPr>
        <w:t>senior management at postsecondary institutions</w:t>
      </w:r>
    </w:p>
    <w:p w14:paraId="2C963C3D" w14:textId="00AA1FE9" w:rsidR="0096382D" w:rsidRPr="00962702" w:rsidRDefault="00676470" w:rsidP="00613F9D">
      <w:pPr>
        <w:pStyle w:val="Listenabsatz"/>
        <w:numPr>
          <w:ilvl w:val="1"/>
          <w:numId w:val="1"/>
        </w:numPr>
        <w:rPr>
          <w:rStyle w:val="SchwacheHervorhebung"/>
          <w:i w:val="0"/>
          <w:color w:val="auto"/>
          <w:lang w:val="en-US"/>
        </w:rPr>
      </w:pPr>
      <w:r>
        <w:rPr>
          <w:rStyle w:val="SchwacheHervorhebung"/>
          <w:i w:val="0"/>
          <w:color w:val="auto"/>
          <w:lang w:val="en-US"/>
        </w:rPr>
        <w:t>N</w:t>
      </w:r>
      <w:r w:rsidR="00743688" w:rsidRPr="00962702">
        <w:rPr>
          <w:rStyle w:val="SchwacheHervorhebung"/>
          <w:i w:val="0"/>
          <w:color w:val="auto"/>
          <w:lang w:val="en-US"/>
        </w:rPr>
        <w:t xml:space="preserve">eed </w:t>
      </w:r>
      <w:r w:rsidR="0096382D" w:rsidRPr="00962702">
        <w:rPr>
          <w:rStyle w:val="SchwacheHervorhebung"/>
          <w:i w:val="0"/>
          <w:color w:val="auto"/>
          <w:lang w:val="en-US"/>
        </w:rPr>
        <w:t>to be proactive rather than retroactive</w:t>
      </w:r>
      <w:r w:rsidR="008800C3">
        <w:rPr>
          <w:rStyle w:val="SchwacheHervorhebung"/>
          <w:i w:val="0"/>
          <w:color w:val="auto"/>
          <w:lang w:val="en-US"/>
        </w:rPr>
        <w:t xml:space="preserve"> with regards to ensuring accessibility</w:t>
      </w:r>
    </w:p>
    <w:p w14:paraId="1A91AD87" w14:textId="21D13634" w:rsidR="0076670E" w:rsidRPr="00962702" w:rsidRDefault="0076670E" w:rsidP="00782017">
      <w:pPr>
        <w:pStyle w:val="Listenabsatz"/>
        <w:numPr>
          <w:ilvl w:val="0"/>
          <w:numId w:val="1"/>
        </w:numPr>
        <w:rPr>
          <w:rStyle w:val="Hervorhebung"/>
          <w:lang w:val="en-US"/>
        </w:rPr>
      </w:pPr>
      <w:r w:rsidRPr="00962702">
        <w:rPr>
          <w:rStyle w:val="Hervorhebung"/>
          <w:lang w:val="en-US"/>
        </w:rPr>
        <w:t>Germany</w:t>
      </w:r>
      <w:r w:rsidR="00782017">
        <w:rPr>
          <w:rStyle w:val="Hervorhebung"/>
          <w:i w:val="0"/>
          <w:lang w:val="en-US"/>
        </w:rPr>
        <w:t xml:space="preserve"> (</w:t>
      </w:r>
      <w:r w:rsidR="00782017" w:rsidRPr="00782017">
        <w:rPr>
          <w:rStyle w:val="Hervorhebung"/>
          <w:i w:val="0"/>
          <w:lang w:val="en-US"/>
        </w:rPr>
        <w:t xml:space="preserve">PowerPoint available at </w:t>
      </w:r>
      <w:hyperlink r:id="rId21" w:history="1">
        <w:r w:rsidR="00BE730D" w:rsidRPr="00F44C7B">
          <w:rPr>
            <w:rStyle w:val="Hyperlink"/>
            <w:lang w:val="en-US"/>
          </w:rPr>
          <w:t>http://ed-ict.com/workshops/montreal/programme/</w:t>
        </w:r>
      </w:hyperlink>
      <w:r w:rsidR="00BE730D">
        <w:rPr>
          <w:rStyle w:val="Hervorhebung"/>
          <w:i w:val="0"/>
          <w:lang w:val="en-US"/>
        </w:rPr>
        <w:t xml:space="preserve"> </w:t>
      </w:r>
      <w:r w:rsidR="00782017" w:rsidRPr="00782017">
        <w:rPr>
          <w:rStyle w:val="Hervorhebung"/>
          <w:i w:val="0"/>
          <w:lang w:val="en-US"/>
        </w:rPr>
        <w:t>)</w:t>
      </w:r>
    </w:p>
    <w:p w14:paraId="61BAE4D0" w14:textId="77777777" w:rsidR="00710F00" w:rsidRPr="00962702" w:rsidRDefault="0076670E" w:rsidP="00710F00">
      <w:pPr>
        <w:pStyle w:val="Listenabsatz"/>
        <w:numPr>
          <w:ilvl w:val="1"/>
          <w:numId w:val="1"/>
        </w:numPr>
        <w:rPr>
          <w:rStyle w:val="SchwacheHervorhebung"/>
          <w:i w:val="0"/>
          <w:color w:val="auto"/>
          <w:lang w:val="en-US"/>
        </w:rPr>
      </w:pPr>
      <w:r w:rsidRPr="00962702">
        <w:rPr>
          <w:rStyle w:val="SchwacheHervorhebung"/>
          <w:i w:val="0"/>
          <w:color w:val="auto"/>
          <w:lang w:val="en-US"/>
        </w:rPr>
        <w:t>Lack of knowledge about accessibility</w:t>
      </w:r>
      <w:r w:rsidR="00710F00" w:rsidRPr="00962702">
        <w:rPr>
          <w:rStyle w:val="SchwacheHervorhebung"/>
          <w:i w:val="0"/>
          <w:color w:val="auto"/>
          <w:lang w:val="en-US"/>
        </w:rPr>
        <w:t xml:space="preserve">, </w:t>
      </w:r>
      <w:r w:rsidRPr="00962702">
        <w:rPr>
          <w:rStyle w:val="SchwacheHervorhebung"/>
          <w:i w:val="0"/>
          <w:color w:val="auto"/>
          <w:lang w:val="en-US"/>
        </w:rPr>
        <w:t>disability</w:t>
      </w:r>
      <w:r w:rsidR="00710F00" w:rsidRPr="00962702">
        <w:rPr>
          <w:rStyle w:val="SchwacheHervorhebung"/>
          <w:i w:val="0"/>
          <w:color w:val="auto"/>
          <w:lang w:val="en-US"/>
        </w:rPr>
        <w:t xml:space="preserve">, </w:t>
      </w:r>
      <w:r w:rsidR="00743688" w:rsidRPr="00962702">
        <w:rPr>
          <w:rStyle w:val="SchwacheHervorhebung"/>
          <w:i w:val="0"/>
          <w:color w:val="auto"/>
          <w:lang w:val="en-US"/>
        </w:rPr>
        <w:t xml:space="preserve">or </w:t>
      </w:r>
      <w:r w:rsidR="00710F00" w:rsidRPr="00962702">
        <w:rPr>
          <w:rStyle w:val="SchwacheHervorhebung"/>
          <w:i w:val="0"/>
          <w:color w:val="auto"/>
          <w:lang w:val="en-US"/>
        </w:rPr>
        <w:t>about website accessibility</w:t>
      </w:r>
    </w:p>
    <w:p w14:paraId="59E8F86C" w14:textId="77777777" w:rsidR="00710F00" w:rsidRPr="00962702" w:rsidRDefault="00710F00" w:rsidP="00710F00">
      <w:pPr>
        <w:pStyle w:val="Listenabsatz"/>
        <w:numPr>
          <w:ilvl w:val="1"/>
          <w:numId w:val="1"/>
        </w:numPr>
        <w:rPr>
          <w:rStyle w:val="SchwacheHervorhebung"/>
          <w:i w:val="0"/>
          <w:color w:val="auto"/>
          <w:lang w:val="en-US"/>
        </w:rPr>
      </w:pPr>
      <w:r w:rsidRPr="00962702">
        <w:rPr>
          <w:rStyle w:val="SchwacheHervorhebung"/>
          <w:i w:val="0"/>
          <w:color w:val="auto"/>
          <w:lang w:val="en-US"/>
        </w:rPr>
        <w:t>Lack of knowledge about the state-of-the art technology available in the area</w:t>
      </w:r>
    </w:p>
    <w:p w14:paraId="598F208C" w14:textId="77777777" w:rsidR="00710F00" w:rsidRPr="00962702" w:rsidRDefault="00710F00" w:rsidP="00710F00">
      <w:pPr>
        <w:pStyle w:val="Listenabsatz"/>
        <w:numPr>
          <w:ilvl w:val="1"/>
          <w:numId w:val="1"/>
        </w:numPr>
        <w:rPr>
          <w:rStyle w:val="SchwacheHervorhebung"/>
          <w:i w:val="0"/>
          <w:color w:val="auto"/>
          <w:lang w:val="en-US"/>
        </w:rPr>
      </w:pPr>
      <w:r w:rsidRPr="00962702">
        <w:rPr>
          <w:rStyle w:val="SchwacheHervorhebung"/>
          <w:i w:val="0"/>
          <w:color w:val="auto"/>
          <w:lang w:val="en-US"/>
        </w:rPr>
        <w:t>Lack of knowledge about the number of students with disabilities</w:t>
      </w:r>
    </w:p>
    <w:p w14:paraId="62E0887A" w14:textId="77777777" w:rsidR="0076670E" w:rsidRPr="00962702" w:rsidRDefault="0076670E" w:rsidP="0076670E">
      <w:pPr>
        <w:pStyle w:val="Listenabsatz"/>
        <w:numPr>
          <w:ilvl w:val="1"/>
          <w:numId w:val="1"/>
        </w:numPr>
        <w:rPr>
          <w:i/>
          <w:lang w:val="en-US"/>
        </w:rPr>
      </w:pPr>
      <w:r w:rsidRPr="00962702">
        <w:rPr>
          <w:rStyle w:val="SchwacheHervorhebung"/>
          <w:i w:val="0"/>
          <w:color w:val="auto"/>
          <w:lang w:val="en-US"/>
        </w:rPr>
        <w:t xml:space="preserve">Inaction by </w:t>
      </w:r>
      <w:r w:rsidR="00743688" w:rsidRPr="00962702">
        <w:rPr>
          <w:rStyle w:val="SchwacheHervorhebung"/>
          <w:i w:val="0"/>
          <w:color w:val="auto"/>
          <w:lang w:val="en-US"/>
        </w:rPr>
        <w:t xml:space="preserve">postsecondary </w:t>
      </w:r>
      <w:r w:rsidRPr="00962702">
        <w:rPr>
          <w:rStyle w:val="SchwacheHervorhebung"/>
          <w:i w:val="0"/>
          <w:color w:val="auto"/>
          <w:lang w:val="en-US"/>
        </w:rPr>
        <w:t>management with respect to existing legislation about website</w:t>
      </w:r>
      <w:r w:rsidRPr="00962702">
        <w:rPr>
          <w:i/>
          <w:lang w:val="en-US"/>
        </w:rPr>
        <w:t xml:space="preserve"> </w:t>
      </w:r>
      <w:r w:rsidRPr="00962702">
        <w:rPr>
          <w:rStyle w:val="SchwacheHervorhebung"/>
          <w:i w:val="0"/>
          <w:color w:val="auto"/>
          <w:lang w:val="en-US"/>
        </w:rPr>
        <w:t>accessibility</w:t>
      </w:r>
      <w:r w:rsidRPr="00962702">
        <w:rPr>
          <w:i/>
          <w:lang w:val="en-US"/>
        </w:rPr>
        <w:t xml:space="preserve"> </w:t>
      </w:r>
    </w:p>
    <w:p w14:paraId="5AE0A68E" w14:textId="7F94C7D7" w:rsidR="0076670E" w:rsidRPr="00962702" w:rsidRDefault="000023E5" w:rsidP="0076670E">
      <w:pPr>
        <w:pStyle w:val="Listenabsatz"/>
        <w:numPr>
          <w:ilvl w:val="1"/>
          <w:numId w:val="1"/>
        </w:numPr>
        <w:rPr>
          <w:rStyle w:val="SchwacheHervorhebung"/>
          <w:i w:val="0"/>
          <w:color w:val="auto"/>
          <w:lang w:val="en-US"/>
        </w:rPr>
      </w:pPr>
      <w:r w:rsidRPr="00962702">
        <w:rPr>
          <w:rStyle w:val="SchwacheHervorhebung"/>
          <w:i w:val="0"/>
          <w:color w:val="auto"/>
          <w:lang w:val="en-US"/>
        </w:rPr>
        <w:t xml:space="preserve">Staff members </w:t>
      </w:r>
      <w:r w:rsidR="00710F00" w:rsidRPr="00962702">
        <w:rPr>
          <w:rStyle w:val="SchwacheHervorhebung"/>
          <w:i w:val="0"/>
          <w:color w:val="auto"/>
          <w:lang w:val="en-US"/>
        </w:rPr>
        <w:t xml:space="preserve">demand more money, resources or personnel before they say they are </w:t>
      </w:r>
      <w:r w:rsidR="00CD49E7">
        <w:rPr>
          <w:rStyle w:val="SchwacheHervorhebung"/>
          <w:i w:val="0"/>
          <w:color w:val="auto"/>
          <w:lang w:val="en-US"/>
        </w:rPr>
        <w:t xml:space="preserve">able to ensure </w:t>
      </w:r>
      <w:r w:rsidR="00710F00" w:rsidRPr="00962702">
        <w:rPr>
          <w:rStyle w:val="SchwacheHervorhebung"/>
          <w:i w:val="0"/>
          <w:color w:val="auto"/>
          <w:lang w:val="en-US"/>
        </w:rPr>
        <w:t>accessibility to technology</w:t>
      </w:r>
    </w:p>
    <w:p w14:paraId="7762878C" w14:textId="4E28D059" w:rsidR="00710F00" w:rsidRPr="00962702" w:rsidRDefault="000023E5" w:rsidP="0076670E">
      <w:pPr>
        <w:pStyle w:val="Listenabsatz"/>
        <w:numPr>
          <w:ilvl w:val="1"/>
          <w:numId w:val="1"/>
        </w:numPr>
        <w:rPr>
          <w:rStyle w:val="SchwacheHervorhebung"/>
          <w:i w:val="0"/>
          <w:color w:val="auto"/>
          <w:lang w:val="en-US"/>
        </w:rPr>
      </w:pPr>
      <w:r w:rsidRPr="00962702">
        <w:rPr>
          <w:rStyle w:val="SchwacheHervorhebung"/>
          <w:i w:val="0"/>
          <w:color w:val="auto"/>
          <w:lang w:val="en-US"/>
        </w:rPr>
        <w:t>Staff members</w:t>
      </w:r>
      <w:r w:rsidR="00710F00" w:rsidRPr="00962702">
        <w:rPr>
          <w:rStyle w:val="SchwacheHervorhebung"/>
          <w:i w:val="0"/>
          <w:color w:val="auto"/>
          <w:lang w:val="en-US"/>
        </w:rPr>
        <w:t xml:space="preserve"> </w:t>
      </w:r>
      <w:r w:rsidR="00CA3BBA">
        <w:rPr>
          <w:rStyle w:val="SchwacheHervorhebung"/>
          <w:i w:val="0"/>
          <w:color w:val="auto"/>
          <w:lang w:val="en-US"/>
        </w:rPr>
        <w:t>say</w:t>
      </w:r>
      <w:r w:rsidR="00710F00" w:rsidRPr="00962702">
        <w:rPr>
          <w:rStyle w:val="SchwacheHervorhebung"/>
          <w:i w:val="0"/>
          <w:color w:val="auto"/>
          <w:lang w:val="en-US"/>
        </w:rPr>
        <w:t xml:space="preserve"> that ensuring the accessibility of technology is not their responsibility or part of their job </w:t>
      </w:r>
    </w:p>
    <w:p w14:paraId="19F710A1" w14:textId="407519FD" w:rsidR="00710F00" w:rsidRPr="00962702" w:rsidRDefault="000023E5" w:rsidP="0076670E">
      <w:pPr>
        <w:pStyle w:val="Listenabsatz"/>
        <w:numPr>
          <w:ilvl w:val="1"/>
          <w:numId w:val="1"/>
        </w:numPr>
        <w:rPr>
          <w:rStyle w:val="SchwacheHervorhebung"/>
          <w:i w:val="0"/>
          <w:color w:val="auto"/>
          <w:lang w:val="en-US"/>
        </w:rPr>
      </w:pPr>
      <w:r w:rsidRPr="00962702">
        <w:rPr>
          <w:rStyle w:val="SchwacheHervorhebung"/>
          <w:i w:val="0"/>
          <w:color w:val="auto"/>
          <w:lang w:val="en-US"/>
        </w:rPr>
        <w:t xml:space="preserve">Other staff members </w:t>
      </w:r>
      <w:r w:rsidR="00CA3BBA">
        <w:rPr>
          <w:rStyle w:val="SchwacheHervorhebung"/>
          <w:i w:val="0"/>
          <w:color w:val="auto"/>
          <w:lang w:val="en-US"/>
        </w:rPr>
        <w:t>say</w:t>
      </w:r>
      <w:r w:rsidRPr="00962702">
        <w:rPr>
          <w:rStyle w:val="SchwacheHervorhebung"/>
          <w:i w:val="0"/>
          <w:color w:val="auto"/>
          <w:lang w:val="en-US"/>
        </w:rPr>
        <w:t xml:space="preserve"> that there are not enough students with certain types of dis</w:t>
      </w:r>
      <w:r w:rsidR="00EC6BA4" w:rsidRPr="00962702">
        <w:rPr>
          <w:rStyle w:val="SchwacheHervorhebung"/>
          <w:i w:val="0"/>
          <w:color w:val="auto"/>
          <w:lang w:val="en-US"/>
        </w:rPr>
        <w:t xml:space="preserve">abilities to justify the need </w:t>
      </w:r>
      <w:r w:rsidR="00743688" w:rsidRPr="00962702">
        <w:rPr>
          <w:rStyle w:val="SchwacheHervorhebung"/>
          <w:i w:val="0"/>
          <w:color w:val="auto"/>
          <w:lang w:val="en-US"/>
        </w:rPr>
        <w:t xml:space="preserve">to provide </w:t>
      </w:r>
      <w:r w:rsidRPr="00962702">
        <w:rPr>
          <w:rStyle w:val="SchwacheHervorhebung"/>
          <w:i w:val="0"/>
          <w:color w:val="auto"/>
          <w:lang w:val="en-US"/>
        </w:rPr>
        <w:t>certain accommodations</w:t>
      </w:r>
    </w:p>
    <w:p w14:paraId="3645B340" w14:textId="7B86D5AF" w:rsidR="000023E5" w:rsidRPr="00962702" w:rsidRDefault="000023E5" w:rsidP="00782017">
      <w:pPr>
        <w:pStyle w:val="Listenabsatz"/>
        <w:numPr>
          <w:ilvl w:val="0"/>
          <w:numId w:val="1"/>
        </w:numPr>
        <w:rPr>
          <w:rStyle w:val="Hervorhebung"/>
          <w:lang w:val="en-US"/>
        </w:rPr>
      </w:pPr>
      <w:r w:rsidRPr="00962702">
        <w:rPr>
          <w:rStyle w:val="Hervorhebung"/>
          <w:lang w:val="en-US"/>
        </w:rPr>
        <w:t>Israel</w:t>
      </w:r>
      <w:r w:rsidR="00782017">
        <w:rPr>
          <w:rStyle w:val="Hervorhebung"/>
          <w:lang w:val="en-US"/>
        </w:rPr>
        <w:t xml:space="preserve"> </w:t>
      </w:r>
      <w:r w:rsidR="00782017" w:rsidRPr="00782017">
        <w:rPr>
          <w:rStyle w:val="Hervorhebung"/>
          <w:i w:val="0"/>
          <w:lang w:val="en-US"/>
        </w:rPr>
        <w:t xml:space="preserve">(PowerPoint available at </w:t>
      </w:r>
      <w:hyperlink r:id="rId22" w:history="1">
        <w:r w:rsidR="00BE730D" w:rsidRPr="00F44C7B">
          <w:rPr>
            <w:rStyle w:val="Hyperlink"/>
            <w:lang w:val="en-US"/>
          </w:rPr>
          <w:t>http://ed-ict.com/workshops/montreal/programme/</w:t>
        </w:r>
      </w:hyperlink>
      <w:r w:rsidR="00BE730D">
        <w:rPr>
          <w:rStyle w:val="Hervorhebung"/>
          <w:i w:val="0"/>
          <w:lang w:val="en-US"/>
        </w:rPr>
        <w:t xml:space="preserve"> </w:t>
      </w:r>
      <w:r w:rsidR="00782017" w:rsidRPr="00782017">
        <w:rPr>
          <w:rStyle w:val="Hervorhebung"/>
          <w:i w:val="0"/>
          <w:lang w:val="en-US"/>
        </w:rPr>
        <w:t>)</w:t>
      </w:r>
    </w:p>
    <w:p w14:paraId="2AFA7205" w14:textId="77777777" w:rsidR="000023E5" w:rsidRPr="00962702" w:rsidRDefault="00004A47" w:rsidP="000023E5">
      <w:pPr>
        <w:pStyle w:val="Listenabsatz"/>
        <w:numPr>
          <w:ilvl w:val="1"/>
          <w:numId w:val="1"/>
        </w:numPr>
        <w:rPr>
          <w:rStyle w:val="SchwacheHervorhebung"/>
          <w:i w:val="0"/>
          <w:color w:val="auto"/>
          <w:lang w:val="en-US"/>
        </w:rPr>
      </w:pPr>
      <w:r w:rsidRPr="00962702">
        <w:rPr>
          <w:rStyle w:val="SchwacheHervorhebung"/>
          <w:i w:val="0"/>
          <w:color w:val="auto"/>
          <w:lang w:val="en-US"/>
        </w:rPr>
        <w:t>Lack of knowledge and awareness</w:t>
      </w:r>
    </w:p>
    <w:p w14:paraId="64F50680" w14:textId="5F5CB8AD" w:rsidR="00004A47" w:rsidRPr="00962702" w:rsidRDefault="00CD49E7" w:rsidP="000023E5">
      <w:pPr>
        <w:pStyle w:val="Listenabsatz"/>
        <w:numPr>
          <w:ilvl w:val="1"/>
          <w:numId w:val="1"/>
        </w:numPr>
        <w:rPr>
          <w:rStyle w:val="SchwacheHervorhebung"/>
          <w:i w:val="0"/>
          <w:color w:val="auto"/>
          <w:lang w:val="en-US"/>
        </w:rPr>
      </w:pPr>
      <w:r>
        <w:rPr>
          <w:rStyle w:val="SchwacheHervorhebung"/>
          <w:i w:val="0"/>
          <w:color w:val="auto"/>
          <w:lang w:val="en-US"/>
        </w:rPr>
        <w:t>Lack</w:t>
      </w:r>
      <w:r w:rsidR="00004A47" w:rsidRPr="00962702">
        <w:rPr>
          <w:rStyle w:val="SchwacheHervorhebung"/>
          <w:i w:val="0"/>
          <w:color w:val="auto"/>
          <w:lang w:val="en-US"/>
        </w:rPr>
        <w:t xml:space="preserve"> of empathy</w:t>
      </w:r>
    </w:p>
    <w:p w14:paraId="270750CA" w14:textId="77777777" w:rsidR="00004A47" w:rsidRPr="00962702" w:rsidRDefault="00004A47" w:rsidP="000023E5">
      <w:pPr>
        <w:pStyle w:val="Listenabsatz"/>
        <w:numPr>
          <w:ilvl w:val="1"/>
          <w:numId w:val="1"/>
        </w:numPr>
        <w:rPr>
          <w:rStyle w:val="SchwacheHervorhebung"/>
          <w:i w:val="0"/>
          <w:color w:val="auto"/>
          <w:lang w:val="en-US"/>
        </w:rPr>
      </w:pPr>
      <w:r w:rsidRPr="00962702">
        <w:rPr>
          <w:rStyle w:val="SchwacheHervorhebung"/>
          <w:i w:val="0"/>
          <w:color w:val="auto"/>
          <w:lang w:val="en-US"/>
        </w:rPr>
        <w:t>Fear of co</w:t>
      </w:r>
      <w:r w:rsidR="00FC6E96" w:rsidRPr="00962702">
        <w:rPr>
          <w:rStyle w:val="SchwacheHervorhebung"/>
          <w:i w:val="0"/>
          <w:color w:val="auto"/>
          <w:lang w:val="en-US"/>
        </w:rPr>
        <w:t>mpromising academic standards</w:t>
      </w:r>
    </w:p>
    <w:p w14:paraId="5EB32BA0" w14:textId="77777777" w:rsidR="00004A47" w:rsidRPr="00962702" w:rsidRDefault="00004A47" w:rsidP="000023E5">
      <w:pPr>
        <w:pStyle w:val="Listenabsatz"/>
        <w:numPr>
          <w:ilvl w:val="1"/>
          <w:numId w:val="1"/>
        </w:numPr>
        <w:rPr>
          <w:rStyle w:val="SchwacheHervorhebung"/>
          <w:i w:val="0"/>
          <w:color w:val="auto"/>
          <w:lang w:val="en-US"/>
        </w:rPr>
      </w:pPr>
      <w:r w:rsidRPr="00962702">
        <w:rPr>
          <w:rStyle w:val="SchwacheHervorhebung"/>
          <w:i w:val="0"/>
          <w:color w:val="auto"/>
          <w:lang w:val="en-US"/>
        </w:rPr>
        <w:t xml:space="preserve">Most notably: </w:t>
      </w:r>
      <w:r w:rsidR="00743688" w:rsidRPr="00962702">
        <w:rPr>
          <w:rStyle w:val="SchwacheHervorhebung"/>
          <w:i w:val="0"/>
          <w:color w:val="auto"/>
          <w:lang w:val="en-US"/>
        </w:rPr>
        <w:t xml:space="preserve">budget </w:t>
      </w:r>
      <w:r w:rsidRPr="00962702">
        <w:rPr>
          <w:rStyle w:val="SchwacheHervorhebung"/>
          <w:i w:val="0"/>
          <w:color w:val="auto"/>
          <w:lang w:val="en-US"/>
        </w:rPr>
        <w:t>limitations – the institu</w:t>
      </w:r>
      <w:r w:rsidR="00FC6E96" w:rsidRPr="00962702">
        <w:rPr>
          <w:rStyle w:val="SchwacheHervorhebung"/>
          <w:i w:val="0"/>
          <w:color w:val="auto"/>
          <w:lang w:val="en-US"/>
        </w:rPr>
        <w:t>ti</w:t>
      </w:r>
      <w:r w:rsidR="007712B2" w:rsidRPr="00962702">
        <w:rPr>
          <w:rStyle w:val="SchwacheHervorhebung"/>
          <w:i w:val="0"/>
          <w:color w:val="auto"/>
          <w:lang w:val="en-US"/>
        </w:rPr>
        <w:t>on has</w:t>
      </w:r>
      <w:r w:rsidRPr="00962702">
        <w:rPr>
          <w:rStyle w:val="SchwacheHervorhebung"/>
          <w:i w:val="0"/>
          <w:color w:val="auto"/>
          <w:lang w:val="en-US"/>
        </w:rPr>
        <w:t xml:space="preserve"> to pay for everything, there are no other funding organizations</w:t>
      </w:r>
    </w:p>
    <w:p w14:paraId="1A9D7597" w14:textId="56EA2089" w:rsidR="00004A47" w:rsidRPr="00962702" w:rsidRDefault="00004A47" w:rsidP="00004A47">
      <w:pPr>
        <w:pStyle w:val="Listenabsatz"/>
        <w:numPr>
          <w:ilvl w:val="0"/>
          <w:numId w:val="1"/>
        </w:numPr>
        <w:rPr>
          <w:rStyle w:val="Hervorhebung"/>
          <w:lang w:val="en-US"/>
        </w:rPr>
      </w:pPr>
      <w:r w:rsidRPr="00962702">
        <w:rPr>
          <w:rStyle w:val="Hervorhebung"/>
          <w:lang w:val="en-US"/>
        </w:rPr>
        <w:t>United Kingdom</w:t>
      </w:r>
      <w:r w:rsidR="00782017">
        <w:rPr>
          <w:rStyle w:val="Hervorhebung"/>
          <w:i w:val="0"/>
          <w:lang w:val="en-US"/>
        </w:rPr>
        <w:t xml:space="preserve"> (PowerPoint available at </w:t>
      </w:r>
      <w:hyperlink r:id="rId23" w:history="1">
        <w:r w:rsidR="00BE730D" w:rsidRPr="00F44C7B">
          <w:rPr>
            <w:rStyle w:val="Hyperlink"/>
            <w:lang w:val="en-US"/>
          </w:rPr>
          <w:t>http://ed-ict.com/workshops/montreal/programme/</w:t>
        </w:r>
      </w:hyperlink>
      <w:r w:rsidR="00BE730D">
        <w:rPr>
          <w:rStyle w:val="Hervorhebung"/>
          <w:i w:val="0"/>
          <w:lang w:val="en-US"/>
        </w:rPr>
        <w:t xml:space="preserve"> </w:t>
      </w:r>
      <w:r w:rsidR="00782017">
        <w:rPr>
          <w:rStyle w:val="Hervorhebung"/>
          <w:i w:val="0"/>
          <w:lang w:val="en-US"/>
        </w:rPr>
        <w:t>)</w:t>
      </w:r>
    </w:p>
    <w:p w14:paraId="25B4DAE1" w14:textId="77777777" w:rsidR="00004A47" w:rsidRPr="00962702" w:rsidRDefault="00004A47" w:rsidP="00004A47">
      <w:pPr>
        <w:pStyle w:val="Listenabsatz"/>
        <w:numPr>
          <w:ilvl w:val="1"/>
          <w:numId w:val="1"/>
        </w:numPr>
        <w:rPr>
          <w:rStyle w:val="SchwacheHervorhebung"/>
          <w:i w:val="0"/>
          <w:color w:val="auto"/>
          <w:lang w:val="en-US"/>
        </w:rPr>
      </w:pPr>
      <w:r w:rsidRPr="00962702">
        <w:rPr>
          <w:rStyle w:val="SchwacheHervorhebung"/>
          <w:i w:val="0"/>
          <w:color w:val="auto"/>
          <w:lang w:val="en-US"/>
        </w:rPr>
        <w:t>Admitting that everyone has a responsibility</w:t>
      </w:r>
    </w:p>
    <w:p w14:paraId="263DA5FC" w14:textId="77777777" w:rsidR="00004A47" w:rsidRPr="00962702" w:rsidRDefault="007712B2" w:rsidP="00004A47">
      <w:pPr>
        <w:pStyle w:val="Listenabsatz"/>
        <w:numPr>
          <w:ilvl w:val="1"/>
          <w:numId w:val="1"/>
        </w:numPr>
        <w:rPr>
          <w:rStyle w:val="SchwacheHervorhebung"/>
          <w:i w:val="0"/>
          <w:color w:val="auto"/>
          <w:lang w:val="en-US"/>
        </w:rPr>
      </w:pPr>
      <w:r w:rsidRPr="00962702">
        <w:rPr>
          <w:rStyle w:val="SchwacheHervorhebung"/>
          <w:i w:val="0"/>
          <w:color w:val="auto"/>
          <w:lang w:val="en-US"/>
        </w:rPr>
        <w:t xml:space="preserve">Distance: </w:t>
      </w:r>
      <w:r w:rsidR="00743688" w:rsidRPr="00962702">
        <w:rPr>
          <w:rStyle w:val="SchwacheHervorhebung"/>
          <w:i w:val="0"/>
          <w:color w:val="auto"/>
          <w:lang w:val="en-US"/>
        </w:rPr>
        <w:t xml:space="preserve">geographical </w:t>
      </w:r>
      <w:r w:rsidRPr="00962702">
        <w:rPr>
          <w:rStyle w:val="SchwacheHervorhebung"/>
          <w:i w:val="0"/>
          <w:color w:val="auto"/>
          <w:lang w:val="en-US"/>
        </w:rPr>
        <w:t>and h</w:t>
      </w:r>
      <w:r w:rsidR="00004A47" w:rsidRPr="00962702">
        <w:rPr>
          <w:rStyle w:val="SchwacheHervorhebung"/>
          <w:i w:val="0"/>
          <w:color w:val="auto"/>
          <w:lang w:val="en-US"/>
        </w:rPr>
        <w:t>ierarchical/structural</w:t>
      </w:r>
    </w:p>
    <w:p w14:paraId="26156986" w14:textId="77777777" w:rsidR="009A1B52" w:rsidRPr="00962702" w:rsidRDefault="00743688" w:rsidP="009A1B52">
      <w:pPr>
        <w:pStyle w:val="Listenabsatz"/>
        <w:numPr>
          <w:ilvl w:val="1"/>
          <w:numId w:val="1"/>
        </w:numPr>
        <w:rPr>
          <w:rStyle w:val="SchwacheHervorhebung"/>
          <w:i w:val="0"/>
          <w:color w:val="auto"/>
          <w:lang w:val="en-US"/>
        </w:rPr>
      </w:pPr>
      <w:r w:rsidRPr="00962702">
        <w:rPr>
          <w:rStyle w:val="SchwacheHervorhebung"/>
          <w:i w:val="0"/>
          <w:color w:val="auto"/>
          <w:lang w:val="en-US"/>
        </w:rPr>
        <w:t xml:space="preserve">Issues with tutor </w:t>
      </w:r>
      <w:r w:rsidR="009A1B52" w:rsidRPr="00962702">
        <w:rPr>
          <w:rStyle w:val="SchwacheHervorhebung"/>
          <w:i w:val="0"/>
          <w:color w:val="auto"/>
          <w:lang w:val="en-US"/>
        </w:rPr>
        <w:t>(not the same as academic staff) employment contracts</w:t>
      </w:r>
    </w:p>
    <w:p w14:paraId="1E7DFD44" w14:textId="77777777" w:rsidR="0096382D" w:rsidRPr="003D5886" w:rsidRDefault="009A1B52" w:rsidP="00A63F0E">
      <w:pPr>
        <w:pStyle w:val="berschrift4"/>
        <w:rPr>
          <w:rStyle w:val="IntensiveHervorhebung"/>
          <w:bCs w:val="0"/>
          <w:i w:val="0"/>
          <w:color w:val="000000" w:themeColor="text1"/>
          <w:lang w:val="en-US"/>
        </w:rPr>
      </w:pPr>
      <w:r w:rsidRPr="003D5886">
        <w:rPr>
          <w:rStyle w:val="IntensiveHervorhebung"/>
          <w:b/>
          <w:bCs w:val="0"/>
          <w:i w:val="0"/>
          <w:iCs/>
          <w:color w:val="000000" w:themeColor="text1"/>
          <w:lang w:val="en-US"/>
        </w:rPr>
        <w:t xml:space="preserve">Stakeholders </w:t>
      </w:r>
      <w:r w:rsidR="00407028" w:rsidRPr="003D5886">
        <w:rPr>
          <w:rStyle w:val="IntensiveHervorhebung"/>
          <w:b/>
          <w:bCs w:val="0"/>
          <w:i w:val="0"/>
          <w:iCs/>
          <w:color w:val="000000" w:themeColor="text1"/>
          <w:lang w:val="en-US"/>
        </w:rPr>
        <w:t>that you find difficult to engage</w:t>
      </w:r>
    </w:p>
    <w:p w14:paraId="6269ED65" w14:textId="77777777" w:rsidR="009A1B52" w:rsidRPr="003D5886" w:rsidRDefault="00A31303" w:rsidP="009A1B52">
      <w:pPr>
        <w:pStyle w:val="Listenabsatz"/>
        <w:numPr>
          <w:ilvl w:val="0"/>
          <w:numId w:val="2"/>
        </w:numPr>
        <w:rPr>
          <w:rStyle w:val="Hervorhebung"/>
          <w:lang w:val="en-US"/>
        </w:rPr>
      </w:pPr>
      <w:r w:rsidRPr="00962702">
        <w:rPr>
          <w:rStyle w:val="Hervorhebung"/>
          <w:lang w:val="en-US"/>
        </w:rPr>
        <w:t>Canada</w:t>
      </w:r>
    </w:p>
    <w:p w14:paraId="14C537C7" w14:textId="77777777" w:rsidR="009A1B52" w:rsidRPr="00962702" w:rsidRDefault="00A31303" w:rsidP="009A1B52">
      <w:pPr>
        <w:pStyle w:val="Listenabsatz"/>
        <w:numPr>
          <w:ilvl w:val="1"/>
          <w:numId w:val="2"/>
        </w:numPr>
        <w:rPr>
          <w:rStyle w:val="SchwacheHervorhebung"/>
          <w:i w:val="0"/>
          <w:color w:val="auto"/>
          <w:lang w:val="en-US"/>
        </w:rPr>
      </w:pPr>
      <w:r w:rsidRPr="00962702">
        <w:rPr>
          <w:rStyle w:val="SchwacheHervorhebung"/>
          <w:i w:val="0"/>
          <w:color w:val="auto"/>
          <w:lang w:val="en-US"/>
        </w:rPr>
        <w:t>Senior management</w:t>
      </w:r>
    </w:p>
    <w:p w14:paraId="6CF978F9" w14:textId="77777777" w:rsidR="00A31303" w:rsidRPr="00962702" w:rsidRDefault="00951616" w:rsidP="009A1B52">
      <w:pPr>
        <w:pStyle w:val="Listenabsatz"/>
        <w:numPr>
          <w:ilvl w:val="1"/>
          <w:numId w:val="2"/>
        </w:numPr>
        <w:rPr>
          <w:rStyle w:val="SchwacheHervorhebung"/>
          <w:i w:val="0"/>
          <w:color w:val="auto"/>
          <w:lang w:val="en-US"/>
        </w:rPr>
      </w:pPr>
      <w:r w:rsidRPr="00962702">
        <w:rPr>
          <w:rStyle w:val="SchwacheHervorhebung"/>
          <w:i w:val="0"/>
          <w:color w:val="auto"/>
          <w:lang w:val="en-US"/>
        </w:rPr>
        <w:t>IT specialists and w</w:t>
      </w:r>
      <w:r w:rsidR="00A31303" w:rsidRPr="00962702">
        <w:rPr>
          <w:rStyle w:val="SchwacheHervorhebung"/>
          <w:i w:val="0"/>
          <w:color w:val="auto"/>
          <w:lang w:val="en-US"/>
        </w:rPr>
        <w:t>ebmasters</w:t>
      </w:r>
    </w:p>
    <w:p w14:paraId="39A2E4B0" w14:textId="77777777" w:rsidR="00A31303" w:rsidRPr="00962702" w:rsidRDefault="00A31303" w:rsidP="009A1B52">
      <w:pPr>
        <w:pStyle w:val="Listenabsatz"/>
        <w:numPr>
          <w:ilvl w:val="1"/>
          <w:numId w:val="2"/>
        </w:numPr>
        <w:rPr>
          <w:rStyle w:val="SchwacheHervorhebung"/>
          <w:i w:val="0"/>
          <w:color w:val="auto"/>
          <w:lang w:val="en-US"/>
        </w:rPr>
      </w:pPr>
      <w:r w:rsidRPr="00962702">
        <w:rPr>
          <w:rStyle w:val="SchwacheHervorhebung"/>
          <w:i w:val="0"/>
          <w:color w:val="auto"/>
          <w:lang w:val="en-US"/>
        </w:rPr>
        <w:t>Government</w:t>
      </w:r>
    </w:p>
    <w:p w14:paraId="392C1412" w14:textId="77777777" w:rsidR="00A31303" w:rsidRPr="00962702" w:rsidRDefault="00A31303" w:rsidP="009A1B52">
      <w:pPr>
        <w:pStyle w:val="Listenabsatz"/>
        <w:numPr>
          <w:ilvl w:val="1"/>
          <w:numId w:val="2"/>
        </w:numPr>
        <w:rPr>
          <w:rStyle w:val="SchwacheHervorhebung"/>
          <w:i w:val="0"/>
          <w:color w:val="auto"/>
          <w:lang w:val="en-US"/>
        </w:rPr>
      </w:pPr>
      <w:r w:rsidRPr="00962702">
        <w:rPr>
          <w:rStyle w:val="SchwacheHervorhebung"/>
          <w:i w:val="0"/>
          <w:color w:val="auto"/>
          <w:lang w:val="en-US"/>
        </w:rPr>
        <w:t>Librarians</w:t>
      </w:r>
    </w:p>
    <w:p w14:paraId="6B0AD219" w14:textId="77777777" w:rsidR="00A31303" w:rsidRPr="00962702" w:rsidRDefault="00A31303" w:rsidP="009A1B52">
      <w:pPr>
        <w:pStyle w:val="Listenabsatz"/>
        <w:numPr>
          <w:ilvl w:val="1"/>
          <w:numId w:val="2"/>
        </w:numPr>
        <w:rPr>
          <w:rStyle w:val="SchwacheHervorhebung"/>
          <w:i w:val="0"/>
          <w:color w:val="auto"/>
          <w:lang w:val="en-US"/>
        </w:rPr>
      </w:pPr>
      <w:r w:rsidRPr="00962702">
        <w:rPr>
          <w:rStyle w:val="SchwacheHervorhebung"/>
          <w:i w:val="0"/>
          <w:color w:val="auto"/>
          <w:lang w:val="en-US"/>
        </w:rPr>
        <w:t>Parents</w:t>
      </w:r>
    </w:p>
    <w:p w14:paraId="192B07F0" w14:textId="77777777" w:rsidR="00A31303" w:rsidRPr="00962702" w:rsidRDefault="00A31303" w:rsidP="009A1B52">
      <w:pPr>
        <w:pStyle w:val="Listenabsatz"/>
        <w:numPr>
          <w:ilvl w:val="1"/>
          <w:numId w:val="2"/>
        </w:numPr>
        <w:rPr>
          <w:rStyle w:val="SchwacheHervorhebung"/>
          <w:i w:val="0"/>
          <w:color w:val="auto"/>
          <w:lang w:val="en-US"/>
        </w:rPr>
      </w:pPr>
      <w:r w:rsidRPr="00962702">
        <w:rPr>
          <w:rStyle w:val="SchwacheHervorhebung"/>
          <w:i w:val="0"/>
          <w:color w:val="auto"/>
          <w:lang w:val="en-US"/>
        </w:rPr>
        <w:t>Rehabilitation centers</w:t>
      </w:r>
    </w:p>
    <w:p w14:paraId="22DC4999" w14:textId="77777777" w:rsidR="00A31303" w:rsidRPr="00962702" w:rsidRDefault="00A31303" w:rsidP="009A1B52">
      <w:pPr>
        <w:pStyle w:val="Listenabsatz"/>
        <w:numPr>
          <w:ilvl w:val="1"/>
          <w:numId w:val="2"/>
        </w:numPr>
        <w:rPr>
          <w:rStyle w:val="SchwacheHervorhebung"/>
          <w:i w:val="0"/>
          <w:color w:val="auto"/>
          <w:lang w:val="en-US"/>
        </w:rPr>
      </w:pPr>
      <w:r w:rsidRPr="00962702">
        <w:rPr>
          <w:rStyle w:val="SchwacheHervorhebung"/>
          <w:i w:val="0"/>
          <w:color w:val="auto"/>
          <w:lang w:val="en-US"/>
        </w:rPr>
        <w:t>Distance education specialists</w:t>
      </w:r>
    </w:p>
    <w:p w14:paraId="78002A07" w14:textId="77777777" w:rsidR="00A31303" w:rsidRPr="00962702" w:rsidRDefault="00A31303" w:rsidP="009A1B52">
      <w:pPr>
        <w:pStyle w:val="Listenabsatz"/>
        <w:numPr>
          <w:ilvl w:val="1"/>
          <w:numId w:val="2"/>
        </w:numPr>
        <w:rPr>
          <w:rStyle w:val="SchwacheHervorhebung"/>
          <w:i w:val="0"/>
          <w:color w:val="auto"/>
          <w:lang w:val="en-US"/>
        </w:rPr>
      </w:pPr>
      <w:r w:rsidRPr="00962702">
        <w:rPr>
          <w:rStyle w:val="SchwacheHervorhebung"/>
          <w:i w:val="0"/>
          <w:color w:val="auto"/>
          <w:lang w:val="en-US"/>
        </w:rPr>
        <w:t>Textbook publishers</w:t>
      </w:r>
    </w:p>
    <w:p w14:paraId="39593844" w14:textId="77777777" w:rsidR="00A31303" w:rsidRPr="00962702" w:rsidRDefault="00A31303" w:rsidP="009A1B52">
      <w:pPr>
        <w:pStyle w:val="Listenabsatz"/>
        <w:numPr>
          <w:ilvl w:val="1"/>
          <w:numId w:val="2"/>
        </w:numPr>
        <w:rPr>
          <w:rStyle w:val="SchwacheHervorhebung"/>
          <w:i w:val="0"/>
          <w:color w:val="auto"/>
          <w:lang w:val="en-US"/>
        </w:rPr>
      </w:pPr>
      <w:r w:rsidRPr="00962702">
        <w:rPr>
          <w:rStyle w:val="SchwacheHervorhebung"/>
          <w:i w:val="0"/>
          <w:color w:val="auto"/>
          <w:lang w:val="en-US"/>
        </w:rPr>
        <w:t>Students who do not register with disability services</w:t>
      </w:r>
    </w:p>
    <w:p w14:paraId="2ED06DEF" w14:textId="77777777" w:rsidR="00A31303" w:rsidRPr="00962702" w:rsidRDefault="00A31303" w:rsidP="00A31303">
      <w:pPr>
        <w:pStyle w:val="Listenabsatz"/>
        <w:numPr>
          <w:ilvl w:val="0"/>
          <w:numId w:val="2"/>
        </w:numPr>
        <w:rPr>
          <w:rStyle w:val="Hervorhebung"/>
          <w:lang w:val="en-US"/>
        </w:rPr>
      </w:pPr>
      <w:r w:rsidRPr="00962702">
        <w:rPr>
          <w:rStyle w:val="Hervorhebung"/>
          <w:lang w:val="en-US"/>
        </w:rPr>
        <w:lastRenderedPageBreak/>
        <w:t>Germany</w:t>
      </w:r>
    </w:p>
    <w:p w14:paraId="0D162C84" w14:textId="77777777" w:rsidR="00A31303" w:rsidRPr="00962702" w:rsidRDefault="00A31303" w:rsidP="00A31303">
      <w:pPr>
        <w:pStyle w:val="Listenabsatz"/>
        <w:numPr>
          <w:ilvl w:val="1"/>
          <w:numId w:val="2"/>
        </w:numPr>
        <w:rPr>
          <w:rStyle w:val="SchwacheHervorhebung"/>
          <w:i w:val="0"/>
          <w:color w:val="auto"/>
          <w:lang w:val="en-US"/>
        </w:rPr>
      </w:pPr>
      <w:r w:rsidRPr="00962702">
        <w:rPr>
          <w:rStyle w:val="SchwacheHervorhebung"/>
          <w:i w:val="0"/>
          <w:color w:val="auto"/>
          <w:lang w:val="en-US"/>
        </w:rPr>
        <w:t>Senior management</w:t>
      </w:r>
      <w:r w:rsidR="007712B2" w:rsidRPr="00962702">
        <w:rPr>
          <w:rStyle w:val="SchwacheHervorhebung"/>
          <w:i w:val="0"/>
          <w:color w:val="auto"/>
          <w:lang w:val="en-US"/>
        </w:rPr>
        <w:t xml:space="preserve"> </w:t>
      </w:r>
    </w:p>
    <w:p w14:paraId="26B66A65" w14:textId="77777777" w:rsidR="00A31303" w:rsidRPr="00962702" w:rsidRDefault="003B64B3" w:rsidP="00A31303">
      <w:pPr>
        <w:pStyle w:val="Listenabsatz"/>
        <w:numPr>
          <w:ilvl w:val="1"/>
          <w:numId w:val="2"/>
        </w:numPr>
        <w:rPr>
          <w:rStyle w:val="SchwacheHervorhebung"/>
          <w:i w:val="0"/>
          <w:color w:val="auto"/>
          <w:lang w:val="en-US"/>
        </w:rPr>
      </w:pPr>
      <w:r w:rsidRPr="00962702">
        <w:rPr>
          <w:rStyle w:val="SchwacheHervorhebung"/>
          <w:i w:val="0"/>
          <w:color w:val="auto"/>
          <w:lang w:val="en-US"/>
        </w:rPr>
        <w:t xml:space="preserve">Staff </w:t>
      </w:r>
      <w:r w:rsidR="00A31303" w:rsidRPr="00962702">
        <w:rPr>
          <w:rStyle w:val="SchwacheHervorhebung"/>
          <w:i w:val="0"/>
          <w:color w:val="auto"/>
          <w:lang w:val="en-US"/>
        </w:rPr>
        <w:t>member</w:t>
      </w:r>
      <w:r w:rsidRPr="00962702">
        <w:rPr>
          <w:rStyle w:val="SchwacheHervorhebung"/>
          <w:i w:val="0"/>
          <w:color w:val="auto"/>
          <w:lang w:val="en-US"/>
        </w:rPr>
        <w:t>s</w:t>
      </w:r>
      <w:r w:rsidR="00A31303" w:rsidRPr="00962702">
        <w:rPr>
          <w:rStyle w:val="SchwacheHervorhebung"/>
          <w:i w:val="0"/>
          <w:color w:val="auto"/>
          <w:lang w:val="en-US"/>
        </w:rPr>
        <w:t xml:space="preserve"> and student</w:t>
      </w:r>
      <w:r w:rsidR="007712B2" w:rsidRPr="00962702">
        <w:rPr>
          <w:rStyle w:val="SchwacheHervorhebung"/>
          <w:i w:val="0"/>
          <w:color w:val="auto"/>
          <w:lang w:val="en-US"/>
        </w:rPr>
        <w:t>s</w:t>
      </w:r>
    </w:p>
    <w:p w14:paraId="3F1C5F23" w14:textId="77777777" w:rsidR="00A31303" w:rsidRPr="00962702" w:rsidRDefault="00A31303" w:rsidP="00A31303">
      <w:pPr>
        <w:pStyle w:val="Listenabsatz"/>
        <w:numPr>
          <w:ilvl w:val="1"/>
          <w:numId w:val="2"/>
        </w:numPr>
        <w:rPr>
          <w:rStyle w:val="SchwacheHervorhebung"/>
          <w:i w:val="0"/>
          <w:color w:val="auto"/>
          <w:lang w:val="en-US"/>
        </w:rPr>
      </w:pPr>
      <w:r w:rsidRPr="00962702">
        <w:rPr>
          <w:rStyle w:val="SchwacheHervorhebung"/>
          <w:i w:val="0"/>
          <w:color w:val="auto"/>
          <w:lang w:val="en-US"/>
        </w:rPr>
        <w:t>Middle management</w:t>
      </w:r>
    </w:p>
    <w:p w14:paraId="3E7A8F44" w14:textId="77777777" w:rsidR="00613F9D" w:rsidRPr="00962702" w:rsidRDefault="003867B2" w:rsidP="003867B2">
      <w:pPr>
        <w:pStyle w:val="Listenabsatz"/>
        <w:numPr>
          <w:ilvl w:val="0"/>
          <w:numId w:val="2"/>
        </w:numPr>
        <w:rPr>
          <w:rStyle w:val="Hervorhebung"/>
          <w:lang w:val="en-US"/>
        </w:rPr>
      </w:pPr>
      <w:r w:rsidRPr="00962702">
        <w:rPr>
          <w:rStyle w:val="Hervorhebung"/>
          <w:lang w:val="en-US"/>
        </w:rPr>
        <w:t>United Kingdom</w:t>
      </w:r>
    </w:p>
    <w:p w14:paraId="7ED6FD77" w14:textId="77777777" w:rsidR="003867B2" w:rsidRPr="00962702" w:rsidRDefault="003867B2" w:rsidP="003867B2">
      <w:pPr>
        <w:pStyle w:val="Listenabsatz"/>
        <w:numPr>
          <w:ilvl w:val="1"/>
          <w:numId w:val="2"/>
        </w:numPr>
        <w:rPr>
          <w:rStyle w:val="SchwacheHervorhebung"/>
          <w:i w:val="0"/>
          <w:color w:val="auto"/>
          <w:lang w:val="en-US"/>
        </w:rPr>
      </w:pPr>
      <w:r w:rsidRPr="00962702">
        <w:rPr>
          <w:rStyle w:val="SchwacheHervorhebung"/>
          <w:i w:val="0"/>
          <w:color w:val="auto"/>
          <w:lang w:val="en-US"/>
        </w:rPr>
        <w:t xml:space="preserve">Senior management </w:t>
      </w:r>
    </w:p>
    <w:p w14:paraId="18C6AF4D" w14:textId="77777777" w:rsidR="003867B2" w:rsidRPr="00BE4271" w:rsidRDefault="003867B2">
      <w:pPr>
        <w:pStyle w:val="Listenabsatz"/>
        <w:numPr>
          <w:ilvl w:val="1"/>
          <w:numId w:val="2"/>
        </w:numPr>
        <w:rPr>
          <w:rStyle w:val="SchwacheHervorhebung"/>
          <w:i w:val="0"/>
          <w:color w:val="auto"/>
          <w:lang w:val="en-US"/>
        </w:rPr>
      </w:pPr>
      <w:r w:rsidRPr="00BE4271">
        <w:rPr>
          <w:rStyle w:val="SchwacheHervorhebung"/>
          <w:i w:val="0"/>
          <w:color w:val="auto"/>
          <w:lang w:val="en-US"/>
        </w:rPr>
        <w:t>Academic</w:t>
      </w:r>
      <w:r w:rsidR="003B64B3" w:rsidRPr="00BE4271">
        <w:rPr>
          <w:rStyle w:val="SchwacheHervorhebung"/>
          <w:i w:val="0"/>
          <w:color w:val="auto"/>
          <w:lang w:val="en-US"/>
        </w:rPr>
        <w:t xml:space="preserve"> staff</w:t>
      </w:r>
    </w:p>
    <w:p w14:paraId="193FD433" w14:textId="77777777" w:rsidR="003867B2" w:rsidRPr="003D5886" w:rsidRDefault="003867B2" w:rsidP="00A63F0E">
      <w:pPr>
        <w:pStyle w:val="berschrift4"/>
        <w:rPr>
          <w:rStyle w:val="IntensiveHervorhebung"/>
          <w:bCs w:val="0"/>
          <w:i w:val="0"/>
          <w:color w:val="000000" w:themeColor="text1"/>
          <w:lang w:val="en-US"/>
        </w:rPr>
      </w:pPr>
      <w:r w:rsidRPr="003D5886">
        <w:rPr>
          <w:rStyle w:val="IntensiveHervorhebung"/>
          <w:b/>
          <w:bCs w:val="0"/>
          <w:i w:val="0"/>
          <w:iCs/>
          <w:color w:val="000000" w:themeColor="text1"/>
          <w:lang w:val="en-US"/>
        </w:rPr>
        <w:t xml:space="preserve">Strategies </w:t>
      </w:r>
      <w:r w:rsidR="00407028" w:rsidRPr="003D5886">
        <w:rPr>
          <w:rStyle w:val="IntensiveHervorhebung"/>
          <w:b/>
          <w:bCs w:val="0"/>
          <w:i w:val="0"/>
          <w:iCs/>
          <w:color w:val="000000" w:themeColor="text1"/>
          <w:lang w:val="en-US"/>
        </w:rPr>
        <w:t>used to engage stakeholders</w:t>
      </w:r>
    </w:p>
    <w:p w14:paraId="40BC56FC" w14:textId="77777777" w:rsidR="003867B2" w:rsidRPr="00962702" w:rsidRDefault="003867B2" w:rsidP="003867B2">
      <w:pPr>
        <w:pStyle w:val="Listenabsatz"/>
        <w:numPr>
          <w:ilvl w:val="0"/>
          <w:numId w:val="3"/>
        </w:numPr>
        <w:rPr>
          <w:lang w:val="en-US"/>
        </w:rPr>
      </w:pPr>
      <w:r w:rsidRPr="00962702">
        <w:rPr>
          <w:lang w:val="en-US"/>
        </w:rPr>
        <w:t>Germany</w:t>
      </w:r>
    </w:p>
    <w:p w14:paraId="1461CCB4" w14:textId="77777777" w:rsidR="003867B2" w:rsidRPr="00962702" w:rsidRDefault="003867B2" w:rsidP="003867B2">
      <w:pPr>
        <w:pStyle w:val="Listenabsatz"/>
        <w:numPr>
          <w:ilvl w:val="1"/>
          <w:numId w:val="3"/>
        </w:numPr>
        <w:rPr>
          <w:lang w:val="en-US"/>
        </w:rPr>
      </w:pPr>
      <w:r w:rsidRPr="00962702">
        <w:rPr>
          <w:lang w:val="en-US"/>
        </w:rPr>
        <w:t>Bottom-up strategy</w:t>
      </w:r>
      <w:r w:rsidR="00F02CC6" w:rsidRPr="00962702">
        <w:rPr>
          <w:lang w:val="en-US"/>
        </w:rPr>
        <w:t xml:space="preserve"> – providing basic information and participating in annual conferences</w:t>
      </w:r>
    </w:p>
    <w:p w14:paraId="06F6CFFD" w14:textId="77777777" w:rsidR="00F02CC6" w:rsidRPr="00962702" w:rsidRDefault="00F02CC6" w:rsidP="003867B2">
      <w:pPr>
        <w:pStyle w:val="Listenabsatz"/>
        <w:numPr>
          <w:ilvl w:val="1"/>
          <w:numId w:val="3"/>
        </w:numPr>
        <w:rPr>
          <w:lang w:val="en-US"/>
        </w:rPr>
      </w:pPr>
      <w:r w:rsidRPr="00962702">
        <w:rPr>
          <w:lang w:val="en-US"/>
        </w:rPr>
        <w:t>What does not work = management that wants quick solutions</w:t>
      </w:r>
    </w:p>
    <w:p w14:paraId="4595D209" w14:textId="77777777" w:rsidR="00F02CC6" w:rsidRPr="00962702" w:rsidRDefault="00F02CC6" w:rsidP="00F02CC6">
      <w:pPr>
        <w:pStyle w:val="Listenabsatz"/>
        <w:numPr>
          <w:ilvl w:val="0"/>
          <w:numId w:val="3"/>
        </w:numPr>
        <w:rPr>
          <w:lang w:val="en-US"/>
        </w:rPr>
      </w:pPr>
      <w:r w:rsidRPr="00962702">
        <w:rPr>
          <w:lang w:val="en-US"/>
        </w:rPr>
        <w:t xml:space="preserve">Israel </w:t>
      </w:r>
    </w:p>
    <w:p w14:paraId="1FA774CB" w14:textId="77777777" w:rsidR="00177832" w:rsidRPr="00962702" w:rsidRDefault="00177832" w:rsidP="00177832">
      <w:pPr>
        <w:pStyle w:val="Listenabsatz"/>
        <w:numPr>
          <w:ilvl w:val="1"/>
          <w:numId w:val="3"/>
        </w:numPr>
        <w:rPr>
          <w:lang w:val="en-US"/>
        </w:rPr>
      </w:pPr>
      <w:r w:rsidRPr="00962702">
        <w:rPr>
          <w:lang w:val="en-US"/>
        </w:rPr>
        <w:t xml:space="preserve">Get approval from the </w:t>
      </w:r>
      <w:r w:rsidR="00307F54" w:rsidRPr="00962702">
        <w:rPr>
          <w:lang w:val="en-US"/>
        </w:rPr>
        <w:t xml:space="preserve">president </w:t>
      </w:r>
      <w:r w:rsidRPr="00962702">
        <w:rPr>
          <w:lang w:val="en-US"/>
        </w:rPr>
        <w:t>of the university</w:t>
      </w:r>
    </w:p>
    <w:p w14:paraId="76385B32" w14:textId="77777777" w:rsidR="00177832" w:rsidRPr="00962702" w:rsidRDefault="007712B2" w:rsidP="00177832">
      <w:pPr>
        <w:pStyle w:val="Listenabsatz"/>
        <w:numPr>
          <w:ilvl w:val="1"/>
          <w:numId w:val="3"/>
        </w:numPr>
        <w:rPr>
          <w:lang w:val="en-US"/>
        </w:rPr>
      </w:pPr>
      <w:r w:rsidRPr="00962702">
        <w:rPr>
          <w:lang w:val="en-US"/>
        </w:rPr>
        <w:t>Get a</w:t>
      </w:r>
      <w:r w:rsidR="00177832" w:rsidRPr="00962702">
        <w:rPr>
          <w:lang w:val="en-US"/>
        </w:rPr>
        <w:t xml:space="preserve"> legal advisor engaged</w:t>
      </w:r>
    </w:p>
    <w:p w14:paraId="6B0F89FE" w14:textId="557F1506" w:rsidR="00177832" w:rsidRPr="00962702" w:rsidRDefault="00177832" w:rsidP="00177832">
      <w:pPr>
        <w:pStyle w:val="Listenabsatz"/>
        <w:numPr>
          <w:ilvl w:val="1"/>
          <w:numId w:val="3"/>
        </w:numPr>
        <w:rPr>
          <w:lang w:val="en-US"/>
        </w:rPr>
      </w:pPr>
      <w:r w:rsidRPr="00962702">
        <w:rPr>
          <w:lang w:val="en-US"/>
        </w:rPr>
        <w:t xml:space="preserve">Get the board members (e.g. the Dean of </w:t>
      </w:r>
      <w:r w:rsidR="00B50503">
        <w:rPr>
          <w:lang w:val="en-US"/>
        </w:rPr>
        <w:t>S</w:t>
      </w:r>
      <w:r w:rsidR="00B50503" w:rsidRPr="00962702">
        <w:rPr>
          <w:lang w:val="en-US"/>
        </w:rPr>
        <w:t>tudents</w:t>
      </w:r>
      <w:r w:rsidRPr="00962702">
        <w:rPr>
          <w:lang w:val="en-US"/>
        </w:rPr>
        <w:t xml:space="preserve">, Dean of Academic </w:t>
      </w:r>
      <w:r w:rsidR="00B50503">
        <w:rPr>
          <w:lang w:val="en-US"/>
        </w:rPr>
        <w:t>S</w:t>
      </w:r>
      <w:r w:rsidR="00B50503" w:rsidRPr="00962702">
        <w:rPr>
          <w:lang w:val="en-US"/>
        </w:rPr>
        <w:t>tudies</w:t>
      </w:r>
      <w:r w:rsidRPr="00962702">
        <w:rPr>
          <w:lang w:val="en-US"/>
        </w:rPr>
        <w:t>, and the Director General) engaged</w:t>
      </w:r>
    </w:p>
    <w:p w14:paraId="4E2DC6CA" w14:textId="07565AE1" w:rsidR="00177832" w:rsidRPr="00962702" w:rsidRDefault="00177832" w:rsidP="00177832">
      <w:pPr>
        <w:pStyle w:val="Listenabsatz"/>
        <w:numPr>
          <w:ilvl w:val="1"/>
          <w:numId w:val="3"/>
        </w:numPr>
        <w:rPr>
          <w:lang w:val="en-US"/>
        </w:rPr>
      </w:pPr>
      <w:r w:rsidRPr="00962702">
        <w:rPr>
          <w:lang w:val="en-US"/>
        </w:rPr>
        <w:t>Form an accessibility committee</w:t>
      </w:r>
    </w:p>
    <w:p w14:paraId="4D30146A" w14:textId="3F5C994E" w:rsidR="00177832" w:rsidRPr="00962702" w:rsidRDefault="00CA3BBA" w:rsidP="00177832">
      <w:pPr>
        <w:pStyle w:val="Listenabsatz"/>
        <w:numPr>
          <w:ilvl w:val="1"/>
          <w:numId w:val="3"/>
        </w:numPr>
        <w:rPr>
          <w:lang w:val="en-US"/>
        </w:rPr>
      </w:pPr>
      <w:r>
        <w:rPr>
          <w:lang w:val="en-US"/>
        </w:rPr>
        <w:t>Distribute</w:t>
      </w:r>
      <w:r w:rsidR="00177832" w:rsidRPr="00962702">
        <w:rPr>
          <w:lang w:val="en-US"/>
        </w:rPr>
        <w:t xml:space="preserve"> the accessible service regulations</w:t>
      </w:r>
      <w:r w:rsidR="007712B2" w:rsidRPr="00962702">
        <w:rPr>
          <w:lang w:val="en-US"/>
        </w:rPr>
        <w:t xml:space="preserve"> (e.g. sending </w:t>
      </w:r>
      <w:r w:rsidR="00177832" w:rsidRPr="00962702">
        <w:rPr>
          <w:lang w:val="en-US"/>
        </w:rPr>
        <w:t>regulations by email or</w:t>
      </w:r>
      <w:r w:rsidR="007712B2" w:rsidRPr="00962702">
        <w:rPr>
          <w:lang w:val="en-US"/>
        </w:rPr>
        <w:t xml:space="preserve"> publishing them in</w:t>
      </w:r>
      <w:r w:rsidR="00177832" w:rsidRPr="00962702">
        <w:rPr>
          <w:lang w:val="en-US"/>
        </w:rPr>
        <w:t xml:space="preserve"> an online newsletter)</w:t>
      </w:r>
      <w:r>
        <w:rPr>
          <w:lang w:val="en-US"/>
        </w:rPr>
        <w:t xml:space="preserve"> to all faculty and staff</w:t>
      </w:r>
    </w:p>
    <w:p w14:paraId="488C08F7" w14:textId="0AE6F811" w:rsidR="00177832" w:rsidRPr="00962702" w:rsidRDefault="00177832" w:rsidP="00177832">
      <w:pPr>
        <w:pStyle w:val="Listenabsatz"/>
        <w:numPr>
          <w:ilvl w:val="1"/>
          <w:numId w:val="3"/>
        </w:numPr>
        <w:rPr>
          <w:lang w:val="en-US"/>
        </w:rPr>
      </w:pPr>
      <w:r w:rsidRPr="00962702">
        <w:rPr>
          <w:lang w:val="en-US"/>
        </w:rPr>
        <w:t>Rais</w:t>
      </w:r>
      <w:r w:rsidR="00676470">
        <w:rPr>
          <w:lang w:val="en-US"/>
        </w:rPr>
        <w:t>e</w:t>
      </w:r>
      <w:r w:rsidRPr="00962702">
        <w:rPr>
          <w:lang w:val="en-US"/>
        </w:rPr>
        <w:t xml:space="preserve"> staff awareness</w:t>
      </w:r>
      <w:r w:rsidR="00F8579C" w:rsidRPr="00962702">
        <w:rPr>
          <w:lang w:val="en-US"/>
        </w:rPr>
        <w:t xml:space="preserve"> </w:t>
      </w:r>
      <w:r w:rsidRPr="00962702">
        <w:rPr>
          <w:lang w:val="en-US"/>
        </w:rPr>
        <w:t>through:</w:t>
      </w:r>
    </w:p>
    <w:p w14:paraId="3F40B922" w14:textId="77777777" w:rsidR="00177832" w:rsidRPr="00962702" w:rsidRDefault="00177832" w:rsidP="00177832">
      <w:pPr>
        <w:pStyle w:val="Listenabsatz"/>
        <w:numPr>
          <w:ilvl w:val="2"/>
          <w:numId w:val="3"/>
        </w:numPr>
        <w:rPr>
          <w:lang w:val="en-US"/>
        </w:rPr>
      </w:pPr>
      <w:r w:rsidRPr="00962702">
        <w:rPr>
          <w:lang w:val="en-US"/>
        </w:rPr>
        <w:t>Seminars</w:t>
      </w:r>
    </w:p>
    <w:p w14:paraId="310B192E" w14:textId="77777777" w:rsidR="00177832" w:rsidRPr="00962702" w:rsidRDefault="00177832" w:rsidP="00177832">
      <w:pPr>
        <w:pStyle w:val="Listenabsatz"/>
        <w:numPr>
          <w:ilvl w:val="2"/>
          <w:numId w:val="3"/>
        </w:numPr>
        <w:rPr>
          <w:lang w:val="en-US"/>
        </w:rPr>
      </w:pPr>
      <w:r w:rsidRPr="00962702">
        <w:rPr>
          <w:lang w:val="en-US"/>
        </w:rPr>
        <w:t xml:space="preserve"> Online newsletters</w:t>
      </w:r>
    </w:p>
    <w:p w14:paraId="11D1CCA9" w14:textId="77777777" w:rsidR="00177832" w:rsidRPr="00962702" w:rsidRDefault="00177832" w:rsidP="00177832">
      <w:pPr>
        <w:pStyle w:val="Listenabsatz"/>
        <w:numPr>
          <w:ilvl w:val="2"/>
          <w:numId w:val="3"/>
        </w:numPr>
        <w:rPr>
          <w:lang w:val="en-US"/>
        </w:rPr>
      </w:pPr>
      <w:r w:rsidRPr="00962702">
        <w:rPr>
          <w:lang w:val="en-US"/>
        </w:rPr>
        <w:t xml:space="preserve"> Guidelines for </w:t>
      </w:r>
      <w:r w:rsidR="008B01EC" w:rsidRPr="00962702">
        <w:rPr>
          <w:lang w:val="en-US"/>
        </w:rPr>
        <w:t xml:space="preserve">the </w:t>
      </w:r>
      <w:r w:rsidRPr="00962702">
        <w:rPr>
          <w:lang w:val="en-US"/>
        </w:rPr>
        <w:t>accessibility of lectures</w:t>
      </w:r>
    </w:p>
    <w:p w14:paraId="38A525CB" w14:textId="77777777" w:rsidR="00177832" w:rsidRPr="00962702" w:rsidRDefault="00177832" w:rsidP="00177832">
      <w:pPr>
        <w:pStyle w:val="Listenabsatz"/>
        <w:numPr>
          <w:ilvl w:val="0"/>
          <w:numId w:val="3"/>
        </w:numPr>
        <w:rPr>
          <w:lang w:val="en-US"/>
        </w:rPr>
      </w:pPr>
      <w:r w:rsidRPr="00962702">
        <w:rPr>
          <w:lang w:val="en-US"/>
        </w:rPr>
        <w:t>United Kingdom</w:t>
      </w:r>
    </w:p>
    <w:p w14:paraId="32A7B1A4" w14:textId="23F7F734" w:rsidR="00177832" w:rsidRPr="00962702" w:rsidRDefault="00853BC8" w:rsidP="00177832">
      <w:pPr>
        <w:pStyle w:val="Listenabsatz"/>
        <w:numPr>
          <w:ilvl w:val="1"/>
          <w:numId w:val="3"/>
        </w:numPr>
        <w:rPr>
          <w:lang w:val="en-US"/>
        </w:rPr>
      </w:pPr>
      <w:r w:rsidRPr="00962702">
        <w:rPr>
          <w:lang w:val="en-US"/>
        </w:rPr>
        <w:t>Creat</w:t>
      </w:r>
      <w:r w:rsidR="00676470">
        <w:rPr>
          <w:lang w:val="en-US"/>
        </w:rPr>
        <w:t>e</w:t>
      </w:r>
      <w:r w:rsidRPr="00962702">
        <w:rPr>
          <w:lang w:val="en-US"/>
        </w:rPr>
        <w:t xml:space="preserve"> an accessibility group – workshops used to unite stakeholders </w:t>
      </w:r>
      <w:r w:rsidR="008800C3">
        <w:rPr>
          <w:lang w:val="en-US"/>
        </w:rPr>
        <w:t xml:space="preserve">who are </w:t>
      </w:r>
      <w:r w:rsidRPr="00962702">
        <w:rPr>
          <w:lang w:val="en-US"/>
        </w:rPr>
        <w:t>willing to engage in ensuring the accessibility of technology and spread awareness</w:t>
      </w:r>
    </w:p>
    <w:p w14:paraId="6656B2B3" w14:textId="4F01B8C5" w:rsidR="00853BC8" w:rsidRPr="00962702" w:rsidRDefault="00853BC8" w:rsidP="00177832">
      <w:pPr>
        <w:pStyle w:val="Listenabsatz"/>
        <w:numPr>
          <w:ilvl w:val="1"/>
          <w:numId w:val="3"/>
        </w:numPr>
        <w:rPr>
          <w:lang w:val="en-US"/>
        </w:rPr>
      </w:pPr>
      <w:r w:rsidRPr="00962702">
        <w:rPr>
          <w:lang w:val="en-US"/>
        </w:rPr>
        <w:t>Develop a</w:t>
      </w:r>
      <w:r w:rsidR="0014514F" w:rsidRPr="00962702">
        <w:rPr>
          <w:lang w:val="en-US"/>
        </w:rPr>
        <w:t>n accessibility</w:t>
      </w:r>
      <w:r w:rsidRPr="00962702">
        <w:rPr>
          <w:lang w:val="en-US"/>
        </w:rPr>
        <w:t xml:space="preserve"> policy</w:t>
      </w:r>
    </w:p>
    <w:p w14:paraId="271259DE" w14:textId="77777777" w:rsidR="00853BC8" w:rsidRPr="00962702" w:rsidRDefault="008B01EC" w:rsidP="00177832">
      <w:pPr>
        <w:pStyle w:val="Listenabsatz"/>
        <w:numPr>
          <w:ilvl w:val="1"/>
          <w:numId w:val="3"/>
        </w:numPr>
        <w:rPr>
          <w:lang w:val="en-US"/>
        </w:rPr>
      </w:pPr>
      <w:r w:rsidRPr="00962702">
        <w:rPr>
          <w:lang w:val="en-US"/>
        </w:rPr>
        <w:t>Create a s</w:t>
      </w:r>
      <w:r w:rsidR="00853BC8" w:rsidRPr="00962702">
        <w:rPr>
          <w:lang w:val="en-US"/>
        </w:rPr>
        <w:t>urvey for staff about their perception of accessibility of technology</w:t>
      </w:r>
    </w:p>
    <w:p w14:paraId="060E4F27" w14:textId="6978996E" w:rsidR="00910A97" w:rsidRPr="00962702" w:rsidRDefault="00CA3BBA" w:rsidP="009D594E">
      <w:pPr>
        <w:pStyle w:val="Listenabsatz"/>
        <w:numPr>
          <w:ilvl w:val="1"/>
          <w:numId w:val="3"/>
        </w:numPr>
        <w:rPr>
          <w:lang w:val="en-US"/>
        </w:rPr>
      </w:pPr>
      <w:r>
        <w:rPr>
          <w:lang w:val="en-US"/>
        </w:rPr>
        <w:t xml:space="preserve">Sharing information like </w:t>
      </w:r>
      <w:r w:rsidR="00853BC8" w:rsidRPr="00962702">
        <w:rPr>
          <w:lang w:val="en-US"/>
        </w:rPr>
        <w:t>Global Acce</w:t>
      </w:r>
      <w:r w:rsidR="009D594E">
        <w:rPr>
          <w:lang w:val="en-US"/>
        </w:rPr>
        <w:t xml:space="preserve">ssibility Awareness Day (GAAD) </w:t>
      </w:r>
      <w:r w:rsidR="00F8579C" w:rsidRPr="00962702">
        <w:rPr>
          <w:lang w:val="en-US"/>
        </w:rPr>
        <w:t xml:space="preserve"> </w:t>
      </w:r>
      <w:r w:rsidR="00853BC8" w:rsidRPr="00962702">
        <w:rPr>
          <w:lang w:val="en-US"/>
        </w:rPr>
        <w:t>(</w:t>
      </w:r>
      <w:hyperlink r:id="rId24" w:history="1">
        <w:r w:rsidR="00853BC8" w:rsidRPr="00962702">
          <w:rPr>
            <w:rStyle w:val="Hyperlink"/>
            <w:lang w:val="en-US"/>
          </w:rPr>
          <w:t>http://www.globalaccessibilityawarenessday.org/</w:t>
        </w:r>
      </w:hyperlink>
      <w:r w:rsidR="00853BC8" w:rsidRPr="00962702">
        <w:rPr>
          <w:lang w:val="en-US"/>
        </w:rPr>
        <w:t>)</w:t>
      </w:r>
    </w:p>
    <w:p w14:paraId="6DFF32CD" w14:textId="77777777" w:rsidR="00853BC8" w:rsidRPr="00962702" w:rsidRDefault="00910A97" w:rsidP="00A63F0E">
      <w:pPr>
        <w:pStyle w:val="berschrift4"/>
        <w:rPr>
          <w:b w:val="0"/>
          <w:lang w:val="en-US"/>
        </w:rPr>
      </w:pPr>
      <w:r w:rsidRPr="00962702">
        <w:rPr>
          <w:lang w:val="en-US"/>
        </w:rPr>
        <w:t xml:space="preserve">Stakeholders </w:t>
      </w:r>
      <w:r w:rsidR="00407028" w:rsidRPr="00962702">
        <w:rPr>
          <w:lang w:val="en-US"/>
        </w:rPr>
        <w:t>with whom educational institutions are presently working with regarding students with disabilities and accessibility to technology</w:t>
      </w:r>
    </w:p>
    <w:p w14:paraId="724CE60B" w14:textId="77777777" w:rsidR="00910A97" w:rsidRPr="003D5886" w:rsidRDefault="00910A97" w:rsidP="00910A97">
      <w:pPr>
        <w:pStyle w:val="Listenabsatz"/>
        <w:numPr>
          <w:ilvl w:val="0"/>
          <w:numId w:val="4"/>
        </w:numPr>
        <w:rPr>
          <w:rStyle w:val="Hervorhebung"/>
          <w:lang w:val="en-US"/>
        </w:rPr>
      </w:pPr>
      <w:r w:rsidRPr="00962702">
        <w:rPr>
          <w:rStyle w:val="Hervorhebung"/>
          <w:lang w:val="en-US"/>
        </w:rPr>
        <w:t>Canada</w:t>
      </w:r>
    </w:p>
    <w:p w14:paraId="0B2232B4" w14:textId="77777777" w:rsidR="00910A97" w:rsidRPr="00962702" w:rsidRDefault="00910A97" w:rsidP="00910A97">
      <w:pPr>
        <w:pStyle w:val="Listenabsatz"/>
        <w:numPr>
          <w:ilvl w:val="1"/>
          <w:numId w:val="4"/>
        </w:numPr>
        <w:rPr>
          <w:rStyle w:val="SchwacheHervorhebung"/>
          <w:i w:val="0"/>
          <w:color w:val="auto"/>
          <w:lang w:val="en-US"/>
        </w:rPr>
      </w:pPr>
      <w:r w:rsidRPr="00962702">
        <w:rPr>
          <w:rStyle w:val="SchwacheHervorhebung"/>
          <w:i w:val="0"/>
          <w:color w:val="auto"/>
          <w:lang w:val="en-US"/>
        </w:rPr>
        <w:t>Faculty</w:t>
      </w:r>
    </w:p>
    <w:p w14:paraId="39FFDCDC" w14:textId="77777777" w:rsidR="00910A97" w:rsidRPr="00962702" w:rsidRDefault="00910A97" w:rsidP="00910A97">
      <w:pPr>
        <w:pStyle w:val="Listenabsatz"/>
        <w:numPr>
          <w:ilvl w:val="1"/>
          <w:numId w:val="4"/>
        </w:numPr>
        <w:rPr>
          <w:rStyle w:val="SchwacheHervorhebung"/>
          <w:i w:val="0"/>
          <w:color w:val="auto"/>
          <w:lang w:val="en-US"/>
        </w:rPr>
      </w:pPr>
      <w:r w:rsidRPr="00962702">
        <w:rPr>
          <w:rStyle w:val="SchwacheHervorhebung"/>
          <w:i w:val="0"/>
          <w:color w:val="auto"/>
          <w:lang w:val="en-US"/>
        </w:rPr>
        <w:t>Students</w:t>
      </w:r>
    </w:p>
    <w:p w14:paraId="27C8C9FA" w14:textId="77777777" w:rsidR="00910A97" w:rsidRPr="00962702" w:rsidRDefault="000218DF" w:rsidP="00910A97">
      <w:pPr>
        <w:pStyle w:val="Listenabsatz"/>
        <w:numPr>
          <w:ilvl w:val="1"/>
          <w:numId w:val="4"/>
        </w:numPr>
        <w:rPr>
          <w:rStyle w:val="SchwacheHervorhebung"/>
          <w:i w:val="0"/>
          <w:color w:val="auto"/>
          <w:lang w:val="en-US"/>
        </w:rPr>
      </w:pPr>
      <w:r w:rsidRPr="00962702">
        <w:rPr>
          <w:rStyle w:val="SchwacheHervorhebung"/>
          <w:i w:val="0"/>
          <w:color w:val="auto"/>
          <w:lang w:val="en-US"/>
        </w:rPr>
        <w:t xml:space="preserve">Disability service </w:t>
      </w:r>
      <w:r w:rsidR="00910A97" w:rsidRPr="00962702">
        <w:rPr>
          <w:rStyle w:val="SchwacheHervorhebung"/>
          <w:i w:val="0"/>
          <w:color w:val="auto"/>
          <w:lang w:val="en-US"/>
        </w:rPr>
        <w:t>providers</w:t>
      </w:r>
    </w:p>
    <w:p w14:paraId="5CF93E6E" w14:textId="77777777" w:rsidR="00910A97" w:rsidRPr="00962702" w:rsidRDefault="00910A97" w:rsidP="00910A97">
      <w:pPr>
        <w:pStyle w:val="Listenabsatz"/>
        <w:numPr>
          <w:ilvl w:val="1"/>
          <w:numId w:val="4"/>
        </w:numPr>
        <w:rPr>
          <w:rStyle w:val="SchwacheHervorhebung"/>
          <w:i w:val="0"/>
          <w:color w:val="auto"/>
          <w:lang w:val="en-US"/>
        </w:rPr>
      </w:pPr>
      <w:r w:rsidRPr="00962702">
        <w:rPr>
          <w:rStyle w:val="SchwacheHervorhebung"/>
          <w:i w:val="0"/>
          <w:color w:val="auto"/>
          <w:lang w:val="en-US"/>
        </w:rPr>
        <w:t>Access technologists (only in large institutions)</w:t>
      </w:r>
    </w:p>
    <w:p w14:paraId="60DCEE28" w14:textId="0ACD4951" w:rsidR="00910A97" w:rsidRPr="00962702" w:rsidRDefault="00910A97" w:rsidP="00910A97">
      <w:pPr>
        <w:pStyle w:val="Listenabsatz"/>
        <w:numPr>
          <w:ilvl w:val="1"/>
          <w:numId w:val="4"/>
        </w:numPr>
        <w:rPr>
          <w:rStyle w:val="SchwacheHervorhebung"/>
          <w:i w:val="0"/>
          <w:color w:val="auto"/>
          <w:lang w:val="en-US"/>
        </w:rPr>
      </w:pPr>
      <w:r w:rsidRPr="00962702">
        <w:rPr>
          <w:rStyle w:val="SchwacheHervorhebung"/>
          <w:i w:val="0"/>
          <w:color w:val="auto"/>
          <w:lang w:val="en-US"/>
        </w:rPr>
        <w:lastRenderedPageBreak/>
        <w:t>Learning specialist</w:t>
      </w:r>
      <w:r w:rsidR="000218DF" w:rsidRPr="00962702">
        <w:rPr>
          <w:rStyle w:val="SchwacheHervorhebung"/>
          <w:i w:val="0"/>
          <w:color w:val="auto"/>
          <w:lang w:val="en-US"/>
        </w:rPr>
        <w:t>s</w:t>
      </w:r>
      <w:r w:rsidRPr="00962702">
        <w:rPr>
          <w:rStyle w:val="SchwacheHervorhebung"/>
          <w:i w:val="0"/>
          <w:color w:val="auto"/>
          <w:lang w:val="en-US"/>
        </w:rPr>
        <w:t xml:space="preserve"> </w:t>
      </w:r>
    </w:p>
    <w:p w14:paraId="16A95976" w14:textId="77777777" w:rsidR="00910A97" w:rsidRPr="00962702" w:rsidRDefault="00910A97" w:rsidP="00910A97">
      <w:pPr>
        <w:pStyle w:val="Listenabsatz"/>
        <w:numPr>
          <w:ilvl w:val="1"/>
          <w:numId w:val="4"/>
        </w:numPr>
        <w:rPr>
          <w:rStyle w:val="SchwacheHervorhebung"/>
          <w:i w:val="0"/>
          <w:color w:val="auto"/>
          <w:lang w:val="en-US"/>
        </w:rPr>
      </w:pPr>
      <w:r w:rsidRPr="00962702">
        <w:rPr>
          <w:rStyle w:val="SchwacheHervorhebung"/>
          <w:i w:val="0"/>
          <w:color w:val="auto"/>
          <w:lang w:val="en-US"/>
        </w:rPr>
        <w:t>Others called in when needed</w:t>
      </w:r>
    </w:p>
    <w:p w14:paraId="79D9D10A" w14:textId="77777777" w:rsidR="00910A97" w:rsidRPr="00962702" w:rsidRDefault="00910A97" w:rsidP="00910A97">
      <w:pPr>
        <w:pStyle w:val="Listenabsatz"/>
        <w:numPr>
          <w:ilvl w:val="0"/>
          <w:numId w:val="4"/>
        </w:numPr>
        <w:rPr>
          <w:rStyle w:val="Hervorhebung"/>
          <w:lang w:val="en-US"/>
        </w:rPr>
      </w:pPr>
      <w:r w:rsidRPr="00962702">
        <w:rPr>
          <w:rStyle w:val="Hervorhebung"/>
          <w:lang w:val="en-US"/>
        </w:rPr>
        <w:t>Germany</w:t>
      </w:r>
    </w:p>
    <w:p w14:paraId="34357048" w14:textId="77777777" w:rsidR="00910A97" w:rsidRPr="00962702" w:rsidRDefault="00637DCD" w:rsidP="00910A97">
      <w:pPr>
        <w:pStyle w:val="Listenabsatz"/>
        <w:numPr>
          <w:ilvl w:val="1"/>
          <w:numId w:val="4"/>
        </w:numPr>
        <w:rPr>
          <w:rStyle w:val="SchwacheHervorhebung"/>
          <w:i w:val="0"/>
          <w:color w:val="auto"/>
          <w:lang w:val="en-US"/>
        </w:rPr>
      </w:pPr>
      <w:r w:rsidRPr="00962702">
        <w:rPr>
          <w:rStyle w:val="SchwacheHervorhebung"/>
          <w:i w:val="0"/>
          <w:color w:val="auto"/>
          <w:lang w:val="en-US"/>
        </w:rPr>
        <w:t>Three</w:t>
      </w:r>
      <w:r w:rsidR="00910A97" w:rsidRPr="00962702">
        <w:rPr>
          <w:rStyle w:val="SchwacheHervorhebung"/>
          <w:i w:val="0"/>
          <w:color w:val="auto"/>
          <w:lang w:val="en-US"/>
        </w:rPr>
        <w:t xml:space="preserve"> staff members of ICT services who provide documents to </w:t>
      </w:r>
      <w:r w:rsidR="0014514F" w:rsidRPr="00962702">
        <w:rPr>
          <w:rStyle w:val="SchwacheHervorhebung"/>
          <w:i w:val="0"/>
          <w:color w:val="auto"/>
          <w:lang w:val="en-US"/>
        </w:rPr>
        <w:t xml:space="preserve">students who are </w:t>
      </w:r>
      <w:r w:rsidR="00910A97" w:rsidRPr="00962702">
        <w:rPr>
          <w:rStyle w:val="SchwacheHervorhebung"/>
          <w:i w:val="0"/>
          <w:color w:val="auto"/>
          <w:lang w:val="en-US"/>
        </w:rPr>
        <w:t>blind</w:t>
      </w:r>
      <w:r w:rsidR="0014514F" w:rsidRPr="00962702">
        <w:rPr>
          <w:rStyle w:val="SchwacheHervorhebung"/>
          <w:i w:val="0"/>
          <w:color w:val="auto"/>
          <w:lang w:val="en-US"/>
        </w:rPr>
        <w:t xml:space="preserve"> or</w:t>
      </w:r>
      <w:r w:rsidR="0014514F" w:rsidRPr="00962702">
        <w:rPr>
          <w:i/>
          <w:lang w:val="en-US"/>
        </w:rPr>
        <w:t xml:space="preserve"> </w:t>
      </w:r>
      <w:r w:rsidR="0014514F" w:rsidRPr="00962702">
        <w:rPr>
          <w:rStyle w:val="SchwacheHervorhebung"/>
          <w:i w:val="0"/>
          <w:color w:val="auto"/>
          <w:lang w:val="en-US"/>
        </w:rPr>
        <w:t>have visual impairments</w:t>
      </w:r>
      <w:r w:rsidR="00910A97" w:rsidRPr="00962702">
        <w:rPr>
          <w:rStyle w:val="SchwacheHervorhebung"/>
          <w:i w:val="0"/>
          <w:color w:val="auto"/>
          <w:lang w:val="en-US"/>
        </w:rPr>
        <w:t xml:space="preserve"> </w:t>
      </w:r>
    </w:p>
    <w:p w14:paraId="0121598B" w14:textId="77777777" w:rsidR="00910A97" w:rsidRPr="00962702" w:rsidRDefault="00637DCD" w:rsidP="00910A97">
      <w:pPr>
        <w:pStyle w:val="Listenabsatz"/>
        <w:numPr>
          <w:ilvl w:val="1"/>
          <w:numId w:val="4"/>
        </w:numPr>
        <w:rPr>
          <w:rStyle w:val="SchwacheHervorhebung"/>
          <w:i w:val="0"/>
          <w:color w:val="auto"/>
          <w:lang w:val="en-US"/>
        </w:rPr>
      </w:pPr>
      <w:r w:rsidRPr="00962702">
        <w:rPr>
          <w:rStyle w:val="SchwacheHervorhebung"/>
          <w:i w:val="0"/>
          <w:color w:val="auto"/>
          <w:lang w:val="en-US"/>
        </w:rPr>
        <w:t>One</w:t>
      </w:r>
      <w:r w:rsidR="00F13620" w:rsidRPr="00962702">
        <w:rPr>
          <w:rStyle w:val="SchwacheHervorhebung"/>
          <w:i w:val="0"/>
          <w:color w:val="auto"/>
          <w:lang w:val="en-US"/>
        </w:rPr>
        <w:t xml:space="preserve"> university representative for</w:t>
      </w:r>
      <w:r w:rsidR="00910A97" w:rsidRPr="00962702">
        <w:rPr>
          <w:rStyle w:val="SchwacheHervorhebung"/>
          <w:i w:val="0"/>
          <w:color w:val="auto"/>
          <w:lang w:val="en-US"/>
        </w:rPr>
        <w:t xml:space="preserve"> students with disabilities</w:t>
      </w:r>
    </w:p>
    <w:p w14:paraId="7774E5BC" w14:textId="77777777" w:rsidR="00910A97" w:rsidRDefault="00910A97" w:rsidP="00910A97">
      <w:pPr>
        <w:pStyle w:val="Listenabsatz"/>
        <w:numPr>
          <w:ilvl w:val="2"/>
          <w:numId w:val="4"/>
        </w:numPr>
        <w:rPr>
          <w:rStyle w:val="SchwacheHervorhebung"/>
          <w:i w:val="0"/>
          <w:color w:val="auto"/>
          <w:lang w:val="en-US"/>
        </w:rPr>
      </w:pPr>
      <w:r w:rsidRPr="00962702">
        <w:rPr>
          <w:rStyle w:val="SchwacheHervorhebung"/>
          <w:i w:val="0"/>
          <w:color w:val="auto"/>
          <w:lang w:val="en-US"/>
        </w:rPr>
        <w:t>Liaison between students with disabilities and faculty and management</w:t>
      </w:r>
    </w:p>
    <w:p w14:paraId="5A9E5EFF" w14:textId="77777777" w:rsidR="00470559" w:rsidRPr="00962702" w:rsidRDefault="00470559" w:rsidP="00470559">
      <w:pPr>
        <w:pStyle w:val="Listenabsatz"/>
        <w:numPr>
          <w:ilvl w:val="0"/>
          <w:numId w:val="4"/>
        </w:numPr>
        <w:rPr>
          <w:rStyle w:val="Hervorhebung"/>
          <w:lang w:val="en-US"/>
        </w:rPr>
      </w:pPr>
      <w:r w:rsidRPr="00962702">
        <w:rPr>
          <w:rStyle w:val="Hervorhebung"/>
          <w:lang w:val="en-US"/>
        </w:rPr>
        <w:t>Israel</w:t>
      </w:r>
    </w:p>
    <w:p w14:paraId="08AF5234" w14:textId="77777777" w:rsidR="00470559" w:rsidRPr="00962702" w:rsidRDefault="00470559" w:rsidP="00470559">
      <w:pPr>
        <w:pStyle w:val="Listenabsatz"/>
        <w:numPr>
          <w:ilvl w:val="1"/>
          <w:numId w:val="4"/>
        </w:numPr>
        <w:rPr>
          <w:rStyle w:val="SchwacheHervorhebung"/>
          <w:i w:val="0"/>
          <w:color w:val="auto"/>
          <w:lang w:val="en-US"/>
        </w:rPr>
      </w:pPr>
      <w:r w:rsidRPr="00962702">
        <w:rPr>
          <w:rStyle w:val="SchwacheHervorhebung"/>
          <w:i w:val="0"/>
          <w:color w:val="auto"/>
          <w:lang w:val="en-US"/>
        </w:rPr>
        <w:t>Minister of Justice - Commission for Equal Rights of Persons with Disabilities</w:t>
      </w:r>
    </w:p>
    <w:p w14:paraId="48F14824" w14:textId="77777777" w:rsidR="00470559" w:rsidRPr="00962702" w:rsidRDefault="00470559" w:rsidP="00470559">
      <w:pPr>
        <w:pStyle w:val="Listenabsatz"/>
        <w:numPr>
          <w:ilvl w:val="1"/>
          <w:numId w:val="4"/>
        </w:numPr>
        <w:rPr>
          <w:rStyle w:val="SchwacheHervorhebung"/>
          <w:i w:val="0"/>
          <w:color w:val="auto"/>
          <w:lang w:val="en-US"/>
        </w:rPr>
      </w:pPr>
      <w:r w:rsidRPr="00962702">
        <w:rPr>
          <w:rStyle w:val="SchwacheHervorhebung"/>
          <w:i w:val="0"/>
          <w:color w:val="auto"/>
          <w:lang w:val="en-US"/>
        </w:rPr>
        <w:t>Minister of Labor, Welfare and Health</w:t>
      </w:r>
    </w:p>
    <w:p w14:paraId="6B697035" w14:textId="77777777" w:rsidR="00470559" w:rsidRPr="00962702" w:rsidRDefault="00F13620" w:rsidP="00470559">
      <w:pPr>
        <w:pStyle w:val="Listenabsatz"/>
        <w:numPr>
          <w:ilvl w:val="1"/>
          <w:numId w:val="4"/>
        </w:numPr>
        <w:rPr>
          <w:rStyle w:val="SchwacheHervorhebung"/>
          <w:i w:val="0"/>
          <w:color w:val="auto"/>
          <w:lang w:val="en-US"/>
        </w:rPr>
      </w:pPr>
      <w:r w:rsidRPr="00962702">
        <w:rPr>
          <w:rStyle w:val="SchwacheHervorhebung"/>
          <w:i w:val="0"/>
          <w:color w:val="auto"/>
          <w:lang w:val="en-US"/>
        </w:rPr>
        <w:t>Committee of the Knesset (E</w:t>
      </w:r>
      <w:r w:rsidR="00470559" w:rsidRPr="00962702">
        <w:rPr>
          <w:rStyle w:val="SchwacheHervorhebung"/>
          <w:i w:val="0"/>
          <w:color w:val="auto"/>
          <w:lang w:val="en-US"/>
        </w:rPr>
        <w:t>ducation &amp; Welfare and Health)</w:t>
      </w:r>
    </w:p>
    <w:p w14:paraId="47028702" w14:textId="77777777" w:rsidR="00910A97" w:rsidRPr="00962702" w:rsidRDefault="00470559" w:rsidP="00470559">
      <w:pPr>
        <w:pStyle w:val="Listenabsatz"/>
        <w:numPr>
          <w:ilvl w:val="1"/>
          <w:numId w:val="4"/>
        </w:numPr>
        <w:rPr>
          <w:rStyle w:val="SchwacheHervorhebung"/>
          <w:i w:val="0"/>
          <w:color w:val="auto"/>
          <w:lang w:val="en-US"/>
        </w:rPr>
      </w:pPr>
      <w:r w:rsidRPr="00962702">
        <w:rPr>
          <w:rStyle w:val="SchwacheHervorhebung"/>
          <w:i w:val="0"/>
          <w:color w:val="auto"/>
          <w:lang w:val="en-US"/>
        </w:rPr>
        <w:t>National Insurance Institute (Department of Vocational Rehabilitation</w:t>
      </w:r>
      <w:r w:rsidR="00CC6DC3" w:rsidRPr="00962702">
        <w:rPr>
          <w:rStyle w:val="SchwacheHervorhebung"/>
          <w:i w:val="0"/>
          <w:color w:val="auto"/>
          <w:lang w:val="en-US"/>
        </w:rPr>
        <w:t>)</w:t>
      </w:r>
    </w:p>
    <w:p w14:paraId="470224FA" w14:textId="77777777" w:rsidR="00470559" w:rsidRPr="00962702" w:rsidRDefault="00470559" w:rsidP="00470559">
      <w:pPr>
        <w:pStyle w:val="Listenabsatz"/>
        <w:numPr>
          <w:ilvl w:val="1"/>
          <w:numId w:val="4"/>
        </w:numPr>
        <w:rPr>
          <w:rStyle w:val="SchwacheHervorhebung"/>
          <w:i w:val="0"/>
          <w:color w:val="auto"/>
          <w:lang w:val="en-US"/>
        </w:rPr>
      </w:pPr>
      <w:r w:rsidRPr="00962702">
        <w:rPr>
          <w:rStyle w:val="SchwacheHervorhebung"/>
          <w:i w:val="0"/>
          <w:color w:val="auto"/>
          <w:lang w:val="en-US"/>
        </w:rPr>
        <w:t>Ministry of Defense (Department of Rehabilitation)</w:t>
      </w:r>
    </w:p>
    <w:p w14:paraId="38516F13" w14:textId="27B2FAC3" w:rsidR="00470559" w:rsidRPr="00962702" w:rsidRDefault="00470559" w:rsidP="00470559">
      <w:pPr>
        <w:pStyle w:val="Listenabsatz"/>
        <w:numPr>
          <w:ilvl w:val="1"/>
          <w:numId w:val="4"/>
        </w:numPr>
        <w:rPr>
          <w:rStyle w:val="SchwacheHervorhebung"/>
          <w:i w:val="0"/>
          <w:color w:val="auto"/>
          <w:lang w:val="en-US"/>
        </w:rPr>
      </w:pPr>
      <w:r w:rsidRPr="00962702">
        <w:rPr>
          <w:rStyle w:val="SchwacheHervorhebung"/>
          <w:i w:val="0"/>
          <w:color w:val="auto"/>
          <w:lang w:val="en-US"/>
        </w:rPr>
        <w:t>Non-profit organizations (e.g</w:t>
      </w:r>
      <w:r w:rsidR="00F13620" w:rsidRPr="00962702">
        <w:rPr>
          <w:rStyle w:val="SchwacheHervorhebung"/>
          <w:i w:val="0"/>
          <w:color w:val="auto"/>
          <w:lang w:val="en-US"/>
        </w:rPr>
        <w:t>.</w:t>
      </w:r>
      <w:r w:rsidRPr="00962702">
        <w:rPr>
          <w:rStyle w:val="SchwacheHervorhebung"/>
          <w:i w:val="0"/>
          <w:color w:val="auto"/>
          <w:lang w:val="en-US"/>
        </w:rPr>
        <w:t xml:space="preserve"> “Access Israel”)</w:t>
      </w:r>
    </w:p>
    <w:p w14:paraId="271F0718" w14:textId="77777777" w:rsidR="00470559" w:rsidRPr="00962702" w:rsidRDefault="00637DCD" w:rsidP="00470559">
      <w:pPr>
        <w:pStyle w:val="Listenabsatz"/>
        <w:numPr>
          <w:ilvl w:val="1"/>
          <w:numId w:val="4"/>
        </w:numPr>
        <w:rPr>
          <w:rStyle w:val="SchwacheHervorhebung"/>
          <w:i w:val="0"/>
          <w:color w:val="auto"/>
          <w:lang w:val="en-US"/>
        </w:rPr>
      </w:pPr>
      <w:r w:rsidRPr="00962702">
        <w:rPr>
          <w:rStyle w:val="SchwacheHervorhebung"/>
          <w:i w:val="0"/>
          <w:color w:val="auto"/>
          <w:lang w:val="en-US"/>
        </w:rPr>
        <w:t xml:space="preserve">Accessibility services </w:t>
      </w:r>
      <w:r w:rsidR="00F13620" w:rsidRPr="00962702">
        <w:rPr>
          <w:rStyle w:val="SchwacheHervorhebung"/>
          <w:i w:val="0"/>
          <w:color w:val="auto"/>
          <w:lang w:val="en-US"/>
        </w:rPr>
        <w:t>e</w:t>
      </w:r>
      <w:r w:rsidR="00470559" w:rsidRPr="00962702">
        <w:rPr>
          <w:rStyle w:val="SchwacheHervorhebung"/>
          <w:i w:val="0"/>
          <w:color w:val="auto"/>
          <w:lang w:val="en-US"/>
        </w:rPr>
        <w:t>xpert</w:t>
      </w:r>
    </w:p>
    <w:p w14:paraId="6C5FD95D" w14:textId="77777777" w:rsidR="00470559" w:rsidRPr="00962702" w:rsidRDefault="00F13620" w:rsidP="00470559">
      <w:pPr>
        <w:pStyle w:val="Listenabsatz"/>
        <w:numPr>
          <w:ilvl w:val="1"/>
          <w:numId w:val="4"/>
        </w:numPr>
        <w:rPr>
          <w:rStyle w:val="SchwacheHervorhebung"/>
          <w:i w:val="0"/>
          <w:color w:val="auto"/>
          <w:lang w:val="en-US"/>
        </w:rPr>
      </w:pPr>
      <w:r w:rsidRPr="00962702">
        <w:rPr>
          <w:rStyle w:val="SchwacheHervorhebung"/>
          <w:i w:val="0"/>
          <w:color w:val="auto"/>
          <w:lang w:val="en-US"/>
        </w:rPr>
        <w:t>Buildings, infrastructure and environment accessibility e</w:t>
      </w:r>
      <w:r w:rsidR="00470559" w:rsidRPr="00962702">
        <w:rPr>
          <w:rStyle w:val="SchwacheHervorhebung"/>
          <w:i w:val="0"/>
          <w:color w:val="auto"/>
          <w:lang w:val="en-US"/>
        </w:rPr>
        <w:t>xpert</w:t>
      </w:r>
    </w:p>
    <w:p w14:paraId="3422C716" w14:textId="77777777" w:rsidR="00470559" w:rsidRPr="00962702" w:rsidRDefault="00470559" w:rsidP="00470559">
      <w:pPr>
        <w:pStyle w:val="Listenabsatz"/>
        <w:numPr>
          <w:ilvl w:val="1"/>
          <w:numId w:val="4"/>
        </w:numPr>
        <w:rPr>
          <w:rStyle w:val="SchwacheHervorhebung"/>
          <w:i w:val="0"/>
          <w:color w:val="auto"/>
          <w:lang w:val="en-US"/>
        </w:rPr>
      </w:pPr>
      <w:r w:rsidRPr="00962702">
        <w:rPr>
          <w:rStyle w:val="SchwacheHervorhebung"/>
          <w:i w:val="0"/>
          <w:color w:val="auto"/>
          <w:lang w:val="en-US"/>
        </w:rPr>
        <w:t>Administration</w:t>
      </w:r>
    </w:p>
    <w:p w14:paraId="353C6C09" w14:textId="77777777" w:rsidR="00470559" w:rsidRPr="00962702" w:rsidRDefault="00E94250" w:rsidP="00470559">
      <w:pPr>
        <w:pStyle w:val="Listenabsatz"/>
        <w:numPr>
          <w:ilvl w:val="0"/>
          <w:numId w:val="4"/>
        </w:numPr>
        <w:rPr>
          <w:lang w:val="en-US"/>
        </w:rPr>
      </w:pPr>
      <w:r w:rsidRPr="00962702">
        <w:rPr>
          <w:lang w:val="en-US"/>
        </w:rPr>
        <w:t>United Kingdom</w:t>
      </w:r>
    </w:p>
    <w:p w14:paraId="6A097553" w14:textId="77777777" w:rsidR="00E94250" w:rsidRPr="00962702" w:rsidRDefault="00E94250" w:rsidP="00E94250">
      <w:pPr>
        <w:pStyle w:val="Listenabsatz"/>
        <w:numPr>
          <w:ilvl w:val="1"/>
          <w:numId w:val="4"/>
        </w:numPr>
        <w:rPr>
          <w:rStyle w:val="SchwacheHervorhebung"/>
          <w:i w:val="0"/>
          <w:color w:val="auto"/>
          <w:lang w:val="en-US"/>
        </w:rPr>
      </w:pPr>
      <w:r w:rsidRPr="00962702">
        <w:rPr>
          <w:rStyle w:val="SchwacheHervorhebung"/>
          <w:i w:val="0"/>
          <w:color w:val="auto"/>
          <w:lang w:val="en-US"/>
        </w:rPr>
        <w:t>Students</w:t>
      </w:r>
    </w:p>
    <w:p w14:paraId="07E6EC1D" w14:textId="77777777" w:rsidR="00EB6A13" w:rsidRPr="00962702" w:rsidRDefault="00EB6A13" w:rsidP="00EB6A13">
      <w:pPr>
        <w:pStyle w:val="Listenabsatz"/>
        <w:numPr>
          <w:ilvl w:val="2"/>
          <w:numId w:val="4"/>
        </w:numPr>
        <w:rPr>
          <w:rStyle w:val="SchwacheHervorhebung"/>
          <w:i w:val="0"/>
          <w:color w:val="auto"/>
          <w:lang w:val="en-US"/>
        </w:rPr>
      </w:pPr>
      <w:r w:rsidRPr="00962702">
        <w:rPr>
          <w:rStyle w:val="SchwacheHervorhebung"/>
          <w:i w:val="0"/>
          <w:color w:val="auto"/>
          <w:lang w:val="en-US"/>
        </w:rPr>
        <w:t>Lab built on campus to have students test the website</w:t>
      </w:r>
      <w:r w:rsidR="00232472" w:rsidRPr="00962702">
        <w:rPr>
          <w:rStyle w:val="SchwacheHervorhebung"/>
          <w:i w:val="0"/>
          <w:color w:val="auto"/>
          <w:lang w:val="en-US"/>
        </w:rPr>
        <w:t xml:space="preserve"> accessibility</w:t>
      </w:r>
      <w:r w:rsidRPr="00962702">
        <w:rPr>
          <w:rStyle w:val="SchwacheHervorhebung"/>
          <w:i w:val="0"/>
          <w:color w:val="auto"/>
          <w:lang w:val="en-US"/>
        </w:rPr>
        <w:t>. Students are consulted and have representation</w:t>
      </w:r>
    </w:p>
    <w:p w14:paraId="40FCCAC9" w14:textId="77777777" w:rsidR="00E94250" w:rsidRPr="00962702" w:rsidRDefault="00E94250" w:rsidP="00E94250">
      <w:pPr>
        <w:pStyle w:val="Listenabsatz"/>
        <w:numPr>
          <w:ilvl w:val="1"/>
          <w:numId w:val="4"/>
        </w:numPr>
        <w:rPr>
          <w:rStyle w:val="SchwacheHervorhebung"/>
          <w:i w:val="0"/>
          <w:color w:val="auto"/>
          <w:lang w:val="en-US"/>
        </w:rPr>
      </w:pPr>
      <w:r w:rsidRPr="00962702">
        <w:rPr>
          <w:rStyle w:val="SchwacheHervorhebung"/>
          <w:i w:val="0"/>
          <w:color w:val="auto"/>
          <w:lang w:val="en-US"/>
        </w:rPr>
        <w:t>School accessibility coordinators</w:t>
      </w:r>
    </w:p>
    <w:p w14:paraId="3CFC47FA" w14:textId="77777777" w:rsidR="00E94250" w:rsidRPr="00962702" w:rsidRDefault="00E94250" w:rsidP="00E94250">
      <w:pPr>
        <w:pStyle w:val="Listenabsatz"/>
        <w:numPr>
          <w:ilvl w:val="1"/>
          <w:numId w:val="4"/>
        </w:numPr>
        <w:rPr>
          <w:rStyle w:val="SchwacheHervorhebung"/>
          <w:i w:val="0"/>
          <w:color w:val="auto"/>
          <w:lang w:val="en-US"/>
        </w:rPr>
      </w:pPr>
      <w:r w:rsidRPr="00962702">
        <w:rPr>
          <w:rStyle w:val="SchwacheHervorhebung"/>
          <w:i w:val="0"/>
          <w:color w:val="auto"/>
          <w:lang w:val="en-US"/>
        </w:rPr>
        <w:t>Disabled student services</w:t>
      </w:r>
    </w:p>
    <w:p w14:paraId="35621C2F" w14:textId="77777777" w:rsidR="00E94250" w:rsidRPr="00962702" w:rsidRDefault="00E94250" w:rsidP="00E94250">
      <w:pPr>
        <w:pStyle w:val="Listenabsatz"/>
        <w:numPr>
          <w:ilvl w:val="1"/>
          <w:numId w:val="4"/>
        </w:numPr>
        <w:rPr>
          <w:rStyle w:val="SchwacheHervorhebung"/>
          <w:i w:val="0"/>
          <w:color w:val="auto"/>
          <w:lang w:val="en-US"/>
        </w:rPr>
      </w:pPr>
      <w:r w:rsidRPr="00962702">
        <w:rPr>
          <w:rStyle w:val="SchwacheHervorhebung"/>
          <w:i w:val="0"/>
          <w:color w:val="auto"/>
          <w:lang w:val="en-US"/>
        </w:rPr>
        <w:t>Website content developers</w:t>
      </w:r>
    </w:p>
    <w:p w14:paraId="0FE0132A" w14:textId="77777777" w:rsidR="00E94250" w:rsidRPr="00962702" w:rsidRDefault="00E94250" w:rsidP="00E94250">
      <w:pPr>
        <w:pStyle w:val="Listenabsatz"/>
        <w:numPr>
          <w:ilvl w:val="1"/>
          <w:numId w:val="4"/>
        </w:numPr>
        <w:rPr>
          <w:rStyle w:val="SchwacheHervorhebung"/>
          <w:i w:val="0"/>
          <w:color w:val="auto"/>
          <w:lang w:val="en-US"/>
        </w:rPr>
      </w:pPr>
      <w:r w:rsidRPr="00962702">
        <w:rPr>
          <w:rStyle w:val="SchwacheHervorhebung"/>
          <w:i w:val="0"/>
          <w:color w:val="auto"/>
          <w:lang w:val="en-US"/>
        </w:rPr>
        <w:t>Librarians</w:t>
      </w:r>
    </w:p>
    <w:p w14:paraId="224BEECD" w14:textId="77777777" w:rsidR="00E94250" w:rsidRPr="00962702" w:rsidRDefault="00CC6DC3" w:rsidP="00E94250">
      <w:pPr>
        <w:pStyle w:val="Listenabsatz"/>
        <w:numPr>
          <w:ilvl w:val="1"/>
          <w:numId w:val="4"/>
        </w:numPr>
        <w:rPr>
          <w:rStyle w:val="SchwacheHervorhebung"/>
          <w:i w:val="0"/>
          <w:color w:val="auto"/>
          <w:lang w:val="en-US"/>
        </w:rPr>
      </w:pPr>
      <w:r w:rsidRPr="00962702">
        <w:rPr>
          <w:rStyle w:val="SchwacheHervorhebung"/>
          <w:i w:val="0"/>
          <w:color w:val="auto"/>
          <w:lang w:val="en-US"/>
        </w:rPr>
        <w:t>Procurement staff</w:t>
      </w:r>
    </w:p>
    <w:p w14:paraId="062980D0" w14:textId="6B3B9993" w:rsidR="001C7052" w:rsidRPr="003D5886" w:rsidRDefault="001C7052" w:rsidP="001C7052">
      <w:pPr>
        <w:pStyle w:val="Listenabsatz"/>
        <w:rPr>
          <w:rStyle w:val="SchwacheHervorhebung"/>
          <w:i w:val="0"/>
          <w:color w:val="auto"/>
          <w:lang w:val="en-US"/>
        </w:rPr>
      </w:pPr>
    </w:p>
    <w:p w14:paraId="1BAFFBD7" w14:textId="77777777" w:rsidR="005A5DD9" w:rsidRDefault="005A5DD9">
      <w:pPr>
        <w:rPr>
          <w:rFonts w:ascii="Arial" w:eastAsiaTheme="majorEastAsia" w:hAnsi="Arial" w:cs="Arial"/>
          <w:b/>
          <w:iCs/>
          <w:spacing w:val="15"/>
          <w:sz w:val="28"/>
          <w:szCs w:val="28"/>
        </w:rPr>
      </w:pPr>
      <w:bookmarkStart w:id="22" w:name="_Toc502167017"/>
      <w:r>
        <w:br w:type="page"/>
      </w:r>
    </w:p>
    <w:p w14:paraId="0EEA724B" w14:textId="0CC607C5" w:rsidR="009D594E" w:rsidRDefault="005A5DD9" w:rsidP="00196F38">
      <w:pPr>
        <w:pStyle w:val="berschrift3"/>
      </w:pPr>
      <w:r>
        <w:rPr>
          <w:iCs w:val="0"/>
          <w:noProof/>
          <w:lang w:val="en-US"/>
        </w:rPr>
        <w:lastRenderedPageBreak/>
        <mc:AlternateContent>
          <mc:Choice Requires="wps">
            <w:drawing>
              <wp:anchor distT="0" distB="0" distL="114300" distR="114300" simplePos="0" relativeHeight="251694080" behindDoc="0" locked="0" layoutInCell="1" allowOverlap="1" wp14:anchorId="11A8945D" wp14:editId="01D8093F">
                <wp:simplePos x="0" y="0"/>
                <wp:positionH relativeFrom="column">
                  <wp:posOffset>3476625</wp:posOffset>
                </wp:positionH>
                <wp:positionV relativeFrom="paragraph">
                  <wp:posOffset>-156210</wp:posOffset>
                </wp:positionV>
                <wp:extent cx="1066800" cy="866775"/>
                <wp:effectExtent l="0" t="0" r="0" b="9525"/>
                <wp:wrapNone/>
                <wp:docPr id="297" name="Text Box 297"/>
                <wp:cNvGraphicFramePr/>
                <a:graphic xmlns:a="http://schemas.openxmlformats.org/drawingml/2006/main">
                  <a:graphicData uri="http://schemas.microsoft.com/office/word/2010/wordprocessingShape">
                    <wps:wsp>
                      <wps:cNvSpPr txBox="1"/>
                      <wps:spPr>
                        <a:xfrm>
                          <a:off x="0" y="0"/>
                          <a:ext cx="1066800" cy="866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26918" w14:textId="77777777" w:rsidR="005A5DD9" w:rsidRDefault="005A5DD9" w:rsidP="005A5DD9">
                            <w:r>
                              <w:rPr>
                                <w:noProof/>
                                <w:lang w:val="en-US"/>
                              </w:rPr>
                              <w:drawing>
                                <wp:inline distT="0" distB="0" distL="0" distR="0" wp14:anchorId="0CB6A187" wp14:editId="555F696B">
                                  <wp:extent cx="877570" cy="941984"/>
                                  <wp:effectExtent l="0" t="0" r="0" b="0"/>
                                  <wp:docPr id="309" name="Picture 309" descr="Laura King image" title="Laura K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aKing.jpg"/>
                                          <pic:cNvPicPr/>
                                        </pic:nvPicPr>
                                        <pic:blipFill>
                                          <a:blip r:embed="rId25">
                                            <a:extLst>
                                              <a:ext uri="{28A0092B-C50C-407E-A947-70E740481C1C}">
                                                <a14:useLocalDpi xmlns:a14="http://schemas.microsoft.com/office/drawing/2010/main" val="0"/>
                                              </a:ext>
                                            </a:extLst>
                                          </a:blip>
                                          <a:stretch>
                                            <a:fillRect/>
                                          </a:stretch>
                                        </pic:blipFill>
                                        <pic:spPr>
                                          <a:xfrm>
                                            <a:off x="0" y="0"/>
                                            <a:ext cx="877570" cy="9419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8945D" id="Text Box 297" o:spid="_x0000_s1031" type="#_x0000_t202" style="position:absolute;margin-left:273.75pt;margin-top:-12.3pt;width:84pt;height:68.2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" fillcolor="white [3201]" stroked="f" strokeweight=".5pt">
                <v:textbox>
                  <w:txbxContent>
                    <w:p w14:paraId="36F26918" w14:textId="77777777" w:rsidR="005A5DD9" w:rsidRDefault="005A5DD9" w:rsidP="005A5DD9">
                      <w:r>
                        <w:rPr>
                          <w:noProof/>
                          <w:lang w:val="en-US"/>
                        </w:rPr>
                        <w:drawing>
                          <wp:inline distT="0" distB="0" distL="0" distR="0" wp14:anchorId="0CB6A187" wp14:editId="555F696B">
                            <wp:extent cx="877570" cy="941984"/>
                            <wp:effectExtent l="0" t="0" r="0" b="0"/>
                            <wp:docPr id="309" name="Picture 309" descr="Laura King image" title="Laura K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aKing.jpg"/>
                                    <pic:cNvPicPr/>
                                  </pic:nvPicPr>
                                  <pic:blipFill>
                                    <a:blip r:embed="rId26">
                                      <a:extLst>
                                        <a:ext uri="{28A0092B-C50C-407E-A947-70E740481C1C}">
                                          <a14:useLocalDpi xmlns:a14="http://schemas.microsoft.com/office/drawing/2010/main" val="0"/>
                                        </a:ext>
                                      </a:extLst>
                                    </a:blip>
                                    <a:stretch>
                                      <a:fillRect/>
                                    </a:stretch>
                                  </pic:blipFill>
                                  <pic:spPr>
                                    <a:xfrm>
                                      <a:off x="0" y="0"/>
                                      <a:ext cx="877570" cy="941984"/>
                                    </a:xfrm>
                                    <a:prstGeom prst="rect">
                                      <a:avLst/>
                                    </a:prstGeom>
                                  </pic:spPr>
                                </pic:pic>
                              </a:graphicData>
                            </a:graphic>
                          </wp:inline>
                        </w:drawing>
                      </w:r>
                    </w:p>
                  </w:txbxContent>
                </v:textbox>
              </v:shape>
            </w:pict>
          </mc:Fallback>
        </mc:AlternateContent>
      </w:r>
      <w:r w:rsidR="006E570F" w:rsidRPr="00134EB5">
        <w:t>Panel 2:</w:t>
      </w:r>
      <w:bookmarkEnd w:id="22"/>
      <w:r w:rsidR="006E570F" w:rsidRPr="00134EB5">
        <w:t xml:space="preserve"> </w:t>
      </w:r>
      <w:r w:rsidR="00B23D92" w:rsidRPr="008E57F0">
        <w:rPr>
          <w:rFonts w:asciiTheme="minorBidi" w:hAnsiTheme="minorBidi"/>
          <w:lang w:val="en-US"/>
        </w:rPr>
        <w:t xml:space="preserve">Moderated </w:t>
      </w:r>
      <w:r w:rsidR="008E57F0" w:rsidRPr="008E57F0">
        <w:rPr>
          <w:rFonts w:asciiTheme="minorBidi" w:hAnsiTheme="minorBidi"/>
          <w:lang w:val="en-US"/>
        </w:rPr>
        <w:t>by Laura King</w:t>
      </w:r>
      <w:r w:rsidR="00134EB5" w:rsidRPr="00134EB5">
        <w:t xml:space="preserve">  </w:t>
      </w:r>
    </w:p>
    <w:p w14:paraId="0E3C623A" w14:textId="532F4D75" w:rsidR="00134EB5" w:rsidRPr="00134EB5" w:rsidRDefault="00134EB5" w:rsidP="00196F38">
      <w:pPr>
        <w:pStyle w:val="berschrift3"/>
      </w:pPr>
      <w:r w:rsidRPr="00134EB5">
        <w:t xml:space="preserve">  </w:t>
      </w:r>
    </w:p>
    <w:p w14:paraId="013F4CE9" w14:textId="0B9DCDDA" w:rsidR="00196F38" w:rsidRPr="00134EB5" w:rsidRDefault="006E570F" w:rsidP="008E57F0">
      <w:pPr>
        <w:rPr>
          <w:rFonts w:asciiTheme="minorBidi" w:hAnsiTheme="minorBidi"/>
          <w:b/>
          <w:bCs/>
          <w:sz w:val="28"/>
          <w:szCs w:val="28"/>
          <w:lang w:val="en-US"/>
        </w:rPr>
      </w:pPr>
      <w:r w:rsidRPr="00134EB5">
        <w:rPr>
          <w:rFonts w:asciiTheme="minorBidi" w:hAnsiTheme="minorBidi"/>
          <w:b/>
          <w:bCs/>
          <w:sz w:val="28"/>
          <w:szCs w:val="28"/>
          <w:lang w:val="en-US"/>
        </w:rPr>
        <w:t>Canadian Stakeholder Perspectives</w:t>
      </w:r>
      <w:r w:rsidR="00196F38" w:rsidRPr="00134EB5">
        <w:rPr>
          <w:rFonts w:asciiTheme="minorBidi" w:hAnsiTheme="minorBidi"/>
          <w:b/>
          <w:bCs/>
          <w:sz w:val="28"/>
          <w:szCs w:val="28"/>
          <w:lang w:val="en-US"/>
        </w:rPr>
        <w:t xml:space="preserve"> (</w:t>
      </w:r>
      <w:r w:rsidR="00E662E0" w:rsidRPr="00134EB5">
        <w:rPr>
          <w:rFonts w:asciiTheme="minorBidi" w:hAnsiTheme="minorBidi"/>
          <w:b/>
          <w:bCs/>
          <w:sz w:val="28"/>
          <w:szCs w:val="28"/>
          <w:lang w:val="en-US"/>
        </w:rPr>
        <w:t xml:space="preserve">Roch Ducharme, Pedagogical Counsellor; </w:t>
      </w:r>
      <w:r w:rsidR="00741148" w:rsidRPr="00134EB5">
        <w:rPr>
          <w:rFonts w:asciiTheme="minorBidi" w:hAnsiTheme="minorBidi"/>
          <w:b/>
          <w:bCs/>
          <w:sz w:val="28"/>
          <w:szCs w:val="28"/>
          <w:lang w:val="en-US"/>
        </w:rPr>
        <w:t xml:space="preserve">Sandra Earl, Technical Product Manager; Anne Jarry, Faculty; Andrea Miller-Nesbitt, Librarian; Frank Smith, </w:t>
      </w:r>
      <w:r w:rsidR="00341979" w:rsidRPr="00134EB5">
        <w:rPr>
          <w:rFonts w:asciiTheme="minorBidi" w:hAnsiTheme="minorBidi"/>
          <w:b/>
          <w:bCs/>
          <w:sz w:val="28"/>
          <w:szCs w:val="28"/>
          <w:lang w:val="en-US"/>
        </w:rPr>
        <w:t xml:space="preserve">Coordinator </w:t>
      </w:r>
      <w:r w:rsidR="00741148" w:rsidRPr="00134EB5">
        <w:rPr>
          <w:rFonts w:asciiTheme="minorBidi" w:hAnsiTheme="minorBidi"/>
          <w:b/>
          <w:bCs/>
          <w:sz w:val="28"/>
          <w:szCs w:val="28"/>
          <w:lang w:val="en-US"/>
        </w:rPr>
        <w:t>of a Non-Profit Organization)</w:t>
      </w:r>
      <w:r w:rsidR="000B0DA6" w:rsidRPr="00134EB5">
        <w:rPr>
          <w:rFonts w:asciiTheme="minorBidi" w:hAnsiTheme="minorBidi"/>
          <w:b/>
          <w:bCs/>
          <w:sz w:val="28"/>
          <w:szCs w:val="28"/>
          <w:lang w:val="en-US"/>
        </w:rPr>
        <w:t xml:space="preserve"> </w:t>
      </w:r>
    </w:p>
    <w:p w14:paraId="74763399" w14:textId="77777777" w:rsidR="006E570F" w:rsidRPr="003D5886" w:rsidRDefault="006E570F" w:rsidP="00FA7DA0">
      <w:pPr>
        <w:pStyle w:val="berschrift4"/>
        <w:rPr>
          <w:rStyle w:val="IntensiveHervorhebung"/>
          <w:bCs w:val="0"/>
          <w:i w:val="0"/>
          <w:color w:val="000000" w:themeColor="text1"/>
          <w:lang w:val="en-US"/>
        </w:rPr>
      </w:pPr>
      <w:r w:rsidRPr="003D5886">
        <w:rPr>
          <w:rStyle w:val="IntensiveHervorhebung"/>
          <w:b/>
          <w:bCs w:val="0"/>
          <w:i w:val="0"/>
          <w:iCs/>
          <w:color w:val="000000" w:themeColor="text1"/>
          <w:lang w:val="en-US"/>
        </w:rPr>
        <w:t>Barriers for students with disabilities accessing technology</w:t>
      </w:r>
    </w:p>
    <w:p w14:paraId="75A6742F" w14:textId="77777777" w:rsidR="006E570F" w:rsidRPr="003D5886" w:rsidRDefault="006E570F" w:rsidP="006E570F">
      <w:pPr>
        <w:pStyle w:val="Listenabsatz"/>
        <w:numPr>
          <w:ilvl w:val="0"/>
          <w:numId w:val="36"/>
        </w:numPr>
        <w:rPr>
          <w:rStyle w:val="SchwacheHervorhebung"/>
          <w:i w:val="0"/>
          <w:color w:val="auto"/>
          <w:lang w:val="en-US"/>
        </w:rPr>
      </w:pPr>
      <w:r w:rsidRPr="00962702">
        <w:rPr>
          <w:rStyle w:val="SchwacheHervorhebung"/>
          <w:i w:val="0"/>
          <w:color w:val="auto"/>
          <w:lang w:val="en-US"/>
        </w:rPr>
        <w:t xml:space="preserve">Pedagogical counsellor </w:t>
      </w:r>
    </w:p>
    <w:p w14:paraId="0DC42158" w14:textId="77777777" w:rsidR="006E570F" w:rsidRPr="00962702" w:rsidRDefault="006E570F" w:rsidP="006E570F">
      <w:pPr>
        <w:pStyle w:val="Listenabsatz"/>
        <w:numPr>
          <w:ilvl w:val="1"/>
          <w:numId w:val="36"/>
        </w:numPr>
        <w:rPr>
          <w:rStyle w:val="SchwacheHervorhebung"/>
          <w:i w:val="0"/>
          <w:color w:val="auto"/>
          <w:lang w:val="en-US"/>
        </w:rPr>
      </w:pPr>
      <w:r w:rsidRPr="00962702">
        <w:rPr>
          <w:rStyle w:val="SchwacheHervorhebung"/>
          <w:i w:val="0"/>
          <w:color w:val="auto"/>
          <w:lang w:val="en-US"/>
        </w:rPr>
        <w:t>Lack of government funding for providing computers for students with disabilities</w:t>
      </w:r>
    </w:p>
    <w:p w14:paraId="383FE098" w14:textId="23CA6191" w:rsidR="006E570F" w:rsidRPr="00962702" w:rsidRDefault="006E570F" w:rsidP="006E570F">
      <w:pPr>
        <w:pStyle w:val="Listenabsatz"/>
        <w:numPr>
          <w:ilvl w:val="1"/>
          <w:numId w:val="36"/>
        </w:numPr>
        <w:rPr>
          <w:rStyle w:val="SchwacheHervorhebung"/>
          <w:i w:val="0"/>
          <w:color w:val="auto"/>
          <w:lang w:val="en-US"/>
        </w:rPr>
      </w:pPr>
      <w:r w:rsidRPr="00962702">
        <w:rPr>
          <w:rStyle w:val="SchwacheHervorhebung"/>
          <w:i w:val="0"/>
          <w:color w:val="auto"/>
          <w:lang w:val="en-US"/>
        </w:rPr>
        <w:t>Funding is also a barrier when it comes to assessment</w:t>
      </w:r>
      <w:r w:rsidR="008800C3">
        <w:rPr>
          <w:rStyle w:val="SchwacheHervorhebung"/>
          <w:i w:val="0"/>
          <w:color w:val="auto"/>
          <w:lang w:val="en-US"/>
        </w:rPr>
        <w:t>;</w:t>
      </w:r>
      <w:r w:rsidR="00F8579C" w:rsidRPr="00962702">
        <w:rPr>
          <w:rStyle w:val="SchwacheHervorhebung"/>
          <w:i w:val="0"/>
          <w:color w:val="auto"/>
          <w:lang w:val="en-US"/>
        </w:rPr>
        <w:t xml:space="preserve"> </w:t>
      </w:r>
      <w:r w:rsidR="0078768D" w:rsidRPr="00962702">
        <w:rPr>
          <w:rStyle w:val="SchwacheHervorhebung"/>
          <w:i w:val="0"/>
          <w:color w:val="auto"/>
          <w:lang w:val="en-US"/>
        </w:rPr>
        <w:t xml:space="preserve">students </w:t>
      </w:r>
      <w:r w:rsidRPr="00962702">
        <w:rPr>
          <w:rStyle w:val="SchwacheHervorhebung"/>
          <w:i w:val="0"/>
          <w:color w:val="auto"/>
          <w:lang w:val="en-US"/>
        </w:rPr>
        <w:t>need a diagnosis to receive services, but the assessment costs between $1000 and $1500</w:t>
      </w:r>
    </w:p>
    <w:p w14:paraId="059806D5" w14:textId="77777777" w:rsidR="006E570F" w:rsidRPr="00962702" w:rsidRDefault="006E570F" w:rsidP="006E570F">
      <w:pPr>
        <w:pStyle w:val="Listenabsatz"/>
        <w:numPr>
          <w:ilvl w:val="1"/>
          <w:numId w:val="36"/>
        </w:numPr>
        <w:rPr>
          <w:rStyle w:val="SchwacheHervorhebung"/>
          <w:i w:val="0"/>
          <w:color w:val="auto"/>
          <w:lang w:val="en-US"/>
        </w:rPr>
      </w:pPr>
      <w:r w:rsidRPr="00962702">
        <w:rPr>
          <w:rStyle w:val="SchwacheHervorhebung"/>
          <w:i w:val="0"/>
          <w:color w:val="auto"/>
          <w:lang w:val="en-US"/>
        </w:rPr>
        <w:t>Compatibility between Mac and Windows</w:t>
      </w:r>
    </w:p>
    <w:p w14:paraId="344AC42A" w14:textId="2A0E0856" w:rsidR="006E570F" w:rsidRPr="00962702" w:rsidRDefault="006E570F" w:rsidP="006E570F">
      <w:pPr>
        <w:pStyle w:val="Listenabsatz"/>
        <w:numPr>
          <w:ilvl w:val="2"/>
          <w:numId w:val="36"/>
        </w:numPr>
        <w:rPr>
          <w:rStyle w:val="SchwacheHervorhebung"/>
          <w:i w:val="0"/>
          <w:color w:val="auto"/>
          <w:lang w:val="en-US"/>
        </w:rPr>
      </w:pPr>
      <w:r w:rsidRPr="00962702">
        <w:rPr>
          <w:rStyle w:val="SchwacheHervorhebung"/>
          <w:i w:val="0"/>
          <w:color w:val="auto"/>
          <w:lang w:val="en-US"/>
        </w:rPr>
        <w:t xml:space="preserve">Most students </w:t>
      </w:r>
      <w:r w:rsidR="0078768D" w:rsidRPr="00962702">
        <w:rPr>
          <w:rStyle w:val="SchwacheHervorhebung"/>
          <w:i w:val="0"/>
          <w:color w:val="auto"/>
          <w:lang w:val="en-US"/>
        </w:rPr>
        <w:t xml:space="preserve">who </w:t>
      </w:r>
      <w:r w:rsidRPr="00962702">
        <w:rPr>
          <w:rStyle w:val="SchwacheHervorhebung"/>
          <w:i w:val="0"/>
          <w:color w:val="auto"/>
          <w:lang w:val="en-US"/>
        </w:rPr>
        <w:t xml:space="preserve">consult the professional for help have </w:t>
      </w:r>
      <w:r w:rsidR="0078768D" w:rsidRPr="00962702">
        <w:rPr>
          <w:rStyle w:val="SchwacheHervorhebung"/>
          <w:i w:val="0"/>
          <w:color w:val="auto"/>
          <w:lang w:val="en-US"/>
        </w:rPr>
        <w:t xml:space="preserve">a </w:t>
      </w:r>
      <w:r w:rsidRPr="00962702">
        <w:rPr>
          <w:rStyle w:val="SchwacheHervorhebung"/>
          <w:i w:val="0"/>
          <w:color w:val="auto"/>
          <w:lang w:val="en-US"/>
        </w:rPr>
        <w:t xml:space="preserve">Mac but the </w:t>
      </w:r>
      <w:r w:rsidR="0078768D" w:rsidRPr="00962702">
        <w:rPr>
          <w:rStyle w:val="SchwacheHervorhebung"/>
          <w:i w:val="0"/>
          <w:color w:val="auto"/>
          <w:lang w:val="en-US"/>
        </w:rPr>
        <w:t xml:space="preserve">postsecondary institution </w:t>
      </w:r>
      <w:r w:rsidRPr="00962702">
        <w:rPr>
          <w:rStyle w:val="SchwacheHervorhebung"/>
          <w:i w:val="0"/>
          <w:color w:val="auto"/>
          <w:lang w:val="en-US"/>
        </w:rPr>
        <w:t xml:space="preserve">uses a Windows operating system. Therefore, for exams students have to use Windows, which means we are asking </w:t>
      </w:r>
      <w:r w:rsidR="00567F72">
        <w:rPr>
          <w:rStyle w:val="SchwacheHervorhebung"/>
          <w:i w:val="0"/>
          <w:color w:val="auto"/>
          <w:lang w:val="en-US"/>
        </w:rPr>
        <w:t xml:space="preserve">them </w:t>
      </w:r>
      <w:r w:rsidRPr="00962702">
        <w:rPr>
          <w:rStyle w:val="SchwacheHervorhebung"/>
          <w:i w:val="0"/>
          <w:color w:val="auto"/>
          <w:lang w:val="en-US"/>
        </w:rPr>
        <w:t>to be proficient with both operating systems</w:t>
      </w:r>
    </w:p>
    <w:p w14:paraId="33544E3C" w14:textId="77777777" w:rsidR="006E570F" w:rsidRPr="00962702" w:rsidRDefault="006E570F" w:rsidP="006E570F">
      <w:pPr>
        <w:pStyle w:val="Listenabsatz"/>
        <w:numPr>
          <w:ilvl w:val="0"/>
          <w:numId w:val="36"/>
        </w:numPr>
        <w:rPr>
          <w:rStyle w:val="SchwacheHervorhebung"/>
          <w:i w:val="0"/>
          <w:color w:val="auto"/>
          <w:lang w:val="en-US"/>
        </w:rPr>
      </w:pPr>
      <w:r w:rsidRPr="00962702">
        <w:rPr>
          <w:rStyle w:val="SchwacheHervorhebung"/>
          <w:i w:val="0"/>
          <w:color w:val="auto"/>
          <w:lang w:val="en-US"/>
        </w:rPr>
        <w:t xml:space="preserve">Technical product manager at </w:t>
      </w:r>
      <w:r w:rsidR="00E258A2" w:rsidRPr="00962702">
        <w:rPr>
          <w:rStyle w:val="SchwacheHervorhebung"/>
          <w:i w:val="0"/>
          <w:color w:val="auto"/>
          <w:lang w:val="en-US"/>
        </w:rPr>
        <w:t xml:space="preserve">a </w:t>
      </w:r>
      <w:r w:rsidRPr="00962702">
        <w:rPr>
          <w:rStyle w:val="SchwacheHervorhebung"/>
          <w:i w:val="0"/>
          <w:color w:val="auto"/>
          <w:lang w:val="en-US"/>
        </w:rPr>
        <w:t>software company</w:t>
      </w:r>
    </w:p>
    <w:p w14:paraId="444A1882" w14:textId="77777777" w:rsidR="006E570F" w:rsidRPr="00962702" w:rsidRDefault="006E570F" w:rsidP="006E570F">
      <w:pPr>
        <w:pStyle w:val="Listenabsatz"/>
        <w:numPr>
          <w:ilvl w:val="1"/>
          <w:numId w:val="36"/>
        </w:numPr>
        <w:rPr>
          <w:rStyle w:val="SchwacheHervorhebung"/>
          <w:i w:val="0"/>
          <w:color w:val="auto"/>
          <w:lang w:val="en-US"/>
        </w:rPr>
      </w:pPr>
      <w:r w:rsidRPr="00962702">
        <w:rPr>
          <w:rStyle w:val="SchwacheHervorhebung"/>
          <w:i w:val="0"/>
          <w:color w:val="auto"/>
          <w:lang w:val="en-US"/>
        </w:rPr>
        <w:t>Accessibility concerns associated with online format</w:t>
      </w:r>
      <w:r w:rsidR="00E258A2" w:rsidRPr="00962702">
        <w:rPr>
          <w:rStyle w:val="SchwacheHervorhebung"/>
          <w:i w:val="0"/>
          <w:color w:val="auto"/>
          <w:lang w:val="en-US"/>
        </w:rPr>
        <w:t>s</w:t>
      </w:r>
    </w:p>
    <w:p w14:paraId="711EB61E" w14:textId="7B979AC3" w:rsidR="00CA3BBA" w:rsidRPr="00CA3BBA" w:rsidRDefault="00CA3BBA" w:rsidP="00CA3BBA">
      <w:pPr>
        <w:pStyle w:val="Listenabsatz"/>
        <w:numPr>
          <w:ilvl w:val="2"/>
          <w:numId w:val="36"/>
        </w:numPr>
        <w:rPr>
          <w:rStyle w:val="SchwacheHervorhebung"/>
          <w:i w:val="0"/>
          <w:color w:val="auto"/>
          <w:lang w:val="en-US"/>
        </w:rPr>
      </w:pPr>
      <w:r w:rsidRPr="00CA3BBA">
        <w:rPr>
          <w:rStyle w:val="SchwacheHervorhebung"/>
          <w:i w:val="0"/>
          <w:color w:val="auto"/>
          <w:lang w:val="en-US"/>
        </w:rPr>
        <w:t>Many new applications used by developers are semi open  (</w:t>
      </w:r>
      <w:r>
        <w:rPr>
          <w:rStyle w:val="SchwacheHervorhebung"/>
          <w:i w:val="0"/>
          <w:color w:val="auto"/>
          <w:lang w:val="en-US"/>
        </w:rPr>
        <w:t xml:space="preserve">there are </w:t>
      </w:r>
      <w:r w:rsidRPr="00CA3BBA">
        <w:rPr>
          <w:rStyle w:val="SchwacheHervorhebung"/>
          <w:i w:val="0"/>
          <w:color w:val="auto"/>
          <w:lang w:val="en-US"/>
        </w:rPr>
        <w:t xml:space="preserve">some limitations in terms of how modifiable it is and how it can be used by the user) </w:t>
      </w:r>
    </w:p>
    <w:p w14:paraId="79D013AF" w14:textId="77777777" w:rsidR="006E570F" w:rsidRPr="00962702" w:rsidRDefault="006E570F" w:rsidP="006E570F">
      <w:pPr>
        <w:pStyle w:val="Listenabsatz"/>
        <w:numPr>
          <w:ilvl w:val="2"/>
          <w:numId w:val="36"/>
        </w:numPr>
        <w:rPr>
          <w:rStyle w:val="SchwacheHervorhebung"/>
          <w:i w:val="0"/>
          <w:color w:val="auto"/>
          <w:lang w:val="en-US"/>
        </w:rPr>
      </w:pPr>
      <w:r w:rsidRPr="00962702">
        <w:rPr>
          <w:rStyle w:val="SchwacheHervorhebung"/>
          <w:i w:val="0"/>
          <w:color w:val="auto"/>
          <w:lang w:val="en-US"/>
        </w:rPr>
        <w:t>We need to be diligent as a community to make sure that we unify our practices to help ensure accessibility of technology</w:t>
      </w:r>
    </w:p>
    <w:p w14:paraId="3E901E9B" w14:textId="77777777" w:rsidR="006E570F" w:rsidRPr="00962702" w:rsidRDefault="006E570F" w:rsidP="006E570F">
      <w:pPr>
        <w:pStyle w:val="Listenabsatz"/>
        <w:numPr>
          <w:ilvl w:val="0"/>
          <w:numId w:val="36"/>
        </w:numPr>
        <w:rPr>
          <w:rStyle w:val="SchwacheHervorhebung"/>
          <w:i w:val="0"/>
          <w:color w:val="auto"/>
          <w:lang w:val="en-US"/>
        </w:rPr>
      </w:pPr>
      <w:r w:rsidRPr="00962702">
        <w:rPr>
          <w:rStyle w:val="SchwacheHervorhebung"/>
          <w:i w:val="0"/>
          <w:color w:val="auto"/>
          <w:lang w:val="en-US"/>
        </w:rPr>
        <w:t>Faculty</w:t>
      </w:r>
    </w:p>
    <w:p w14:paraId="39F2E7DE" w14:textId="1322227B" w:rsidR="006E570F" w:rsidRPr="00962702" w:rsidRDefault="00CA3BBA" w:rsidP="006E570F">
      <w:pPr>
        <w:pStyle w:val="Listenabsatz"/>
        <w:numPr>
          <w:ilvl w:val="1"/>
          <w:numId w:val="36"/>
        </w:numPr>
        <w:rPr>
          <w:rStyle w:val="SchwacheHervorhebung"/>
          <w:i w:val="0"/>
          <w:color w:val="auto"/>
          <w:lang w:val="en-US"/>
        </w:rPr>
      </w:pPr>
      <w:r w:rsidRPr="00962702">
        <w:rPr>
          <w:rStyle w:val="SchwacheHervorhebung"/>
          <w:i w:val="0"/>
          <w:color w:val="auto"/>
          <w:lang w:val="en-US"/>
        </w:rPr>
        <w:t xml:space="preserve">The </w:t>
      </w:r>
      <w:r>
        <w:rPr>
          <w:rStyle w:val="SchwacheHervorhebung"/>
          <w:i w:val="0"/>
          <w:color w:val="auto"/>
          <w:lang w:val="en-US"/>
        </w:rPr>
        <w:t xml:space="preserve">file </w:t>
      </w:r>
      <w:r w:rsidRPr="00962702">
        <w:rPr>
          <w:rStyle w:val="SchwacheHervorhebung"/>
          <w:i w:val="0"/>
          <w:color w:val="auto"/>
          <w:lang w:val="en-US"/>
        </w:rPr>
        <w:t>format in which technology is provided</w:t>
      </w:r>
    </w:p>
    <w:p w14:paraId="36B5F508" w14:textId="77777777" w:rsidR="006E570F" w:rsidRPr="00962702" w:rsidRDefault="006E570F" w:rsidP="006E570F">
      <w:pPr>
        <w:pStyle w:val="Listenabsatz"/>
        <w:numPr>
          <w:ilvl w:val="0"/>
          <w:numId w:val="36"/>
        </w:numPr>
        <w:rPr>
          <w:rStyle w:val="SchwacheHervorhebung"/>
          <w:i w:val="0"/>
          <w:color w:val="auto"/>
          <w:lang w:val="en-US"/>
        </w:rPr>
      </w:pPr>
      <w:r w:rsidRPr="00962702">
        <w:rPr>
          <w:rStyle w:val="SchwacheHervorhebung"/>
          <w:i w:val="0"/>
          <w:color w:val="auto"/>
          <w:lang w:val="en-US"/>
        </w:rPr>
        <w:t>Librarian</w:t>
      </w:r>
    </w:p>
    <w:p w14:paraId="7D861562" w14:textId="77777777" w:rsidR="006E570F" w:rsidRPr="00962702" w:rsidRDefault="006E570F" w:rsidP="006E570F">
      <w:pPr>
        <w:pStyle w:val="Listenabsatz"/>
        <w:numPr>
          <w:ilvl w:val="1"/>
          <w:numId w:val="36"/>
        </w:numPr>
        <w:rPr>
          <w:rStyle w:val="SchwacheHervorhebung"/>
          <w:i w:val="0"/>
          <w:color w:val="auto"/>
          <w:lang w:val="en-US"/>
        </w:rPr>
      </w:pPr>
      <w:r w:rsidRPr="00962702">
        <w:rPr>
          <w:rStyle w:val="SchwacheHervorhebung"/>
          <w:i w:val="0"/>
          <w:color w:val="auto"/>
          <w:lang w:val="en-US"/>
        </w:rPr>
        <w:t>Libraries need to make a greater effort to have ‘electronic formats’ of course materials and books available</w:t>
      </w:r>
    </w:p>
    <w:p w14:paraId="1BEF5CDF" w14:textId="77777777" w:rsidR="006E570F" w:rsidRPr="00962702" w:rsidRDefault="006E570F" w:rsidP="006E570F">
      <w:pPr>
        <w:pStyle w:val="Listenabsatz"/>
        <w:numPr>
          <w:ilvl w:val="2"/>
          <w:numId w:val="36"/>
        </w:numPr>
        <w:rPr>
          <w:rStyle w:val="SchwacheHervorhebung"/>
          <w:i w:val="0"/>
          <w:color w:val="auto"/>
          <w:lang w:val="en-US"/>
        </w:rPr>
      </w:pPr>
      <w:r w:rsidRPr="00962702">
        <w:rPr>
          <w:rStyle w:val="SchwacheHervorhebung"/>
          <w:i w:val="0"/>
          <w:color w:val="auto"/>
          <w:lang w:val="en-US"/>
        </w:rPr>
        <w:t>Textbooks are a problem because publishers are not always willing to sell their electronic formats to libraries</w:t>
      </w:r>
    </w:p>
    <w:p w14:paraId="48CA8BB0" w14:textId="1922A4D4" w:rsidR="006E570F" w:rsidRPr="00962702" w:rsidRDefault="00341979" w:rsidP="006E570F">
      <w:pPr>
        <w:pStyle w:val="Listenabsatz"/>
        <w:numPr>
          <w:ilvl w:val="0"/>
          <w:numId w:val="36"/>
        </w:numPr>
        <w:rPr>
          <w:rStyle w:val="SchwacheHervorhebung"/>
          <w:i w:val="0"/>
          <w:color w:val="auto"/>
          <w:lang w:val="en-US"/>
        </w:rPr>
      </w:pPr>
      <w:r>
        <w:rPr>
          <w:rStyle w:val="SchwacheHervorhebung"/>
          <w:i w:val="0"/>
          <w:color w:val="auto"/>
          <w:lang w:val="en-US"/>
        </w:rPr>
        <w:t>Coordinator</w:t>
      </w:r>
      <w:r w:rsidR="00DC78E8">
        <w:rPr>
          <w:rStyle w:val="SchwacheHervorhebung"/>
          <w:i w:val="0"/>
          <w:color w:val="auto"/>
          <w:lang w:val="en-US"/>
        </w:rPr>
        <w:t xml:space="preserve"> </w:t>
      </w:r>
      <w:r w:rsidR="00E258A2" w:rsidRPr="00962702">
        <w:rPr>
          <w:rStyle w:val="SchwacheHervorhebung"/>
          <w:i w:val="0"/>
          <w:color w:val="auto"/>
          <w:lang w:val="en-US"/>
        </w:rPr>
        <w:t xml:space="preserve">of a </w:t>
      </w:r>
      <w:r w:rsidR="006E570F" w:rsidRPr="00962702">
        <w:rPr>
          <w:rStyle w:val="SchwacheHervorhebung"/>
          <w:i w:val="0"/>
          <w:color w:val="auto"/>
          <w:lang w:val="en-US"/>
        </w:rPr>
        <w:t>non-profit organization</w:t>
      </w:r>
    </w:p>
    <w:p w14:paraId="1D5DAD04" w14:textId="77777777" w:rsidR="006E570F" w:rsidRPr="00962702" w:rsidRDefault="006E570F" w:rsidP="006E570F">
      <w:pPr>
        <w:pStyle w:val="Listenabsatz"/>
        <w:numPr>
          <w:ilvl w:val="1"/>
          <w:numId w:val="36"/>
        </w:numPr>
        <w:rPr>
          <w:rStyle w:val="SchwacheHervorhebung"/>
          <w:i w:val="0"/>
          <w:color w:val="auto"/>
          <w:lang w:val="en-US"/>
        </w:rPr>
      </w:pPr>
      <w:r w:rsidRPr="00962702">
        <w:rPr>
          <w:rStyle w:val="SchwacheHervorhebung"/>
          <w:i w:val="0"/>
          <w:color w:val="auto"/>
          <w:lang w:val="en-US"/>
        </w:rPr>
        <w:t>Access to technology</w:t>
      </w:r>
    </w:p>
    <w:p w14:paraId="41BFB2F7" w14:textId="77777777" w:rsidR="0067051A" w:rsidRPr="0067051A" w:rsidRDefault="0067051A" w:rsidP="0067051A">
      <w:pPr>
        <w:pStyle w:val="Listenabsatz"/>
        <w:numPr>
          <w:ilvl w:val="1"/>
          <w:numId w:val="36"/>
        </w:numPr>
        <w:rPr>
          <w:rStyle w:val="SchwacheHervorhebung"/>
          <w:i w:val="0"/>
          <w:color w:val="auto"/>
          <w:lang w:val="en-US"/>
        </w:rPr>
      </w:pPr>
      <w:r w:rsidRPr="0067051A">
        <w:rPr>
          <w:rStyle w:val="SchwacheHervorhebung"/>
          <w:i w:val="0"/>
          <w:color w:val="auto"/>
          <w:lang w:val="en-US"/>
        </w:rPr>
        <w:t>The incompatibility between the platforms on which technology is used</w:t>
      </w:r>
    </w:p>
    <w:p w14:paraId="341F9B49" w14:textId="77777777" w:rsidR="006E570F" w:rsidRPr="00962702" w:rsidRDefault="006E570F" w:rsidP="006E570F">
      <w:pPr>
        <w:pStyle w:val="Listenabsatz"/>
        <w:numPr>
          <w:ilvl w:val="1"/>
          <w:numId w:val="36"/>
        </w:numPr>
        <w:rPr>
          <w:rStyle w:val="SchwacheHervorhebung"/>
          <w:i w:val="0"/>
          <w:color w:val="auto"/>
          <w:lang w:val="en-US"/>
        </w:rPr>
      </w:pPr>
      <w:r w:rsidRPr="00962702">
        <w:rPr>
          <w:rStyle w:val="SchwacheHervorhebung"/>
          <w:i w:val="0"/>
          <w:color w:val="auto"/>
          <w:lang w:val="en-US"/>
        </w:rPr>
        <w:t>All students with disabilities have individual needs and the same technology does not work well for all of them</w:t>
      </w:r>
    </w:p>
    <w:p w14:paraId="57E778F2" w14:textId="77777777" w:rsidR="005A5DD9" w:rsidRDefault="005A5DD9" w:rsidP="003F2ACC">
      <w:pPr>
        <w:pStyle w:val="berschrift4"/>
        <w:rPr>
          <w:rStyle w:val="IntensiveHervorhebung"/>
          <w:b/>
          <w:bCs w:val="0"/>
          <w:i w:val="0"/>
          <w:iCs/>
          <w:color w:val="000000" w:themeColor="text1"/>
          <w:lang w:val="en-US"/>
        </w:rPr>
      </w:pPr>
    </w:p>
    <w:p w14:paraId="6617CB8F" w14:textId="77777777" w:rsidR="005A5DD9" w:rsidRDefault="005A5DD9" w:rsidP="003F2ACC">
      <w:pPr>
        <w:pStyle w:val="berschrift4"/>
        <w:rPr>
          <w:rStyle w:val="IntensiveHervorhebung"/>
          <w:b/>
          <w:bCs w:val="0"/>
          <w:i w:val="0"/>
          <w:iCs/>
          <w:color w:val="000000" w:themeColor="text1"/>
          <w:lang w:val="en-US"/>
        </w:rPr>
      </w:pPr>
    </w:p>
    <w:p w14:paraId="3B951FA7" w14:textId="77777777" w:rsidR="006E570F" w:rsidRPr="003D5886" w:rsidRDefault="006E570F" w:rsidP="003F2ACC">
      <w:pPr>
        <w:pStyle w:val="berschrift4"/>
        <w:rPr>
          <w:rStyle w:val="IntensiveHervorhebung"/>
          <w:b/>
          <w:bCs w:val="0"/>
          <w:i w:val="0"/>
          <w:iCs/>
          <w:color w:val="000000" w:themeColor="text1"/>
          <w:lang w:val="en-US"/>
        </w:rPr>
      </w:pPr>
      <w:r w:rsidRPr="003D5886">
        <w:rPr>
          <w:rStyle w:val="IntensiveHervorhebung"/>
          <w:b/>
          <w:bCs w:val="0"/>
          <w:i w:val="0"/>
          <w:iCs/>
          <w:color w:val="000000" w:themeColor="text1"/>
          <w:lang w:val="en-US"/>
        </w:rPr>
        <w:lastRenderedPageBreak/>
        <w:t>Facilitators for students with disabilities accessing technology</w:t>
      </w:r>
    </w:p>
    <w:p w14:paraId="62EC253B" w14:textId="77777777" w:rsidR="006E570F" w:rsidRPr="003D5886" w:rsidRDefault="006E570F" w:rsidP="006E570F">
      <w:pPr>
        <w:pStyle w:val="Listenabsatz"/>
        <w:numPr>
          <w:ilvl w:val="0"/>
          <w:numId w:val="37"/>
        </w:numPr>
        <w:rPr>
          <w:rStyle w:val="SchwacheHervorhebung"/>
          <w:i w:val="0"/>
          <w:color w:val="auto"/>
          <w:lang w:val="en-US"/>
        </w:rPr>
      </w:pPr>
      <w:r w:rsidRPr="00962702">
        <w:rPr>
          <w:rStyle w:val="SchwacheHervorhebung"/>
          <w:i w:val="0"/>
          <w:color w:val="auto"/>
          <w:lang w:val="en-US"/>
        </w:rPr>
        <w:t xml:space="preserve">Pedagogical counsellor </w:t>
      </w:r>
    </w:p>
    <w:p w14:paraId="185D20ED" w14:textId="77777777"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 xml:space="preserve">Creation of a community of practice </w:t>
      </w:r>
    </w:p>
    <w:p w14:paraId="47C4EB6E" w14:textId="77777777"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Key facilitators will be faculty members</w:t>
      </w:r>
    </w:p>
    <w:p w14:paraId="6888B1CD" w14:textId="77777777"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 xml:space="preserve">The use of Antidote, a valuable </w:t>
      </w:r>
      <w:r w:rsidR="00312D6E" w:rsidRPr="00962702">
        <w:rPr>
          <w:rStyle w:val="SchwacheHervorhebung"/>
          <w:i w:val="0"/>
          <w:color w:val="auto"/>
          <w:lang w:val="en-US"/>
        </w:rPr>
        <w:t xml:space="preserve">grammar and language </w:t>
      </w:r>
      <w:r w:rsidRPr="00962702">
        <w:rPr>
          <w:rStyle w:val="SchwacheHervorhebung"/>
          <w:i w:val="0"/>
          <w:color w:val="auto"/>
          <w:lang w:val="en-US"/>
        </w:rPr>
        <w:t>software</w:t>
      </w:r>
    </w:p>
    <w:p w14:paraId="5F19F351" w14:textId="7F6129F2"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E-learning is an interesting facilitator from which many lessons can be learned</w:t>
      </w:r>
    </w:p>
    <w:p w14:paraId="01984F35" w14:textId="77777777"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 xml:space="preserve">Universal design approach is ideal because of the growing number of students with disabilities on campus who are </w:t>
      </w:r>
      <w:r w:rsidR="00312D6E" w:rsidRPr="00962702">
        <w:rPr>
          <w:rStyle w:val="SchwacheHervorhebung"/>
          <w:i w:val="0"/>
          <w:color w:val="auto"/>
          <w:lang w:val="en-US"/>
        </w:rPr>
        <w:t xml:space="preserve">not </w:t>
      </w:r>
      <w:r w:rsidRPr="00962702">
        <w:rPr>
          <w:rStyle w:val="SchwacheHervorhebung"/>
          <w:i w:val="0"/>
          <w:color w:val="auto"/>
          <w:lang w:val="en-US"/>
        </w:rPr>
        <w:t>registered with the accessibility center to receive accommodations</w:t>
      </w:r>
    </w:p>
    <w:p w14:paraId="4B23637E" w14:textId="77777777" w:rsidR="006E570F" w:rsidRPr="00962702" w:rsidRDefault="006E570F" w:rsidP="006E570F">
      <w:pPr>
        <w:pStyle w:val="Listenabsatz"/>
        <w:numPr>
          <w:ilvl w:val="0"/>
          <w:numId w:val="37"/>
        </w:numPr>
        <w:rPr>
          <w:rStyle w:val="SchwacheHervorhebung"/>
          <w:i w:val="0"/>
          <w:color w:val="auto"/>
          <w:lang w:val="en-US"/>
        </w:rPr>
      </w:pPr>
      <w:r w:rsidRPr="00962702">
        <w:rPr>
          <w:rStyle w:val="SchwacheHervorhebung"/>
          <w:i w:val="0"/>
          <w:color w:val="auto"/>
          <w:lang w:val="en-US"/>
        </w:rPr>
        <w:t xml:space="preserve">Technical product manager at </w:t>
      </w:r>
      <w:r w:rsidR="003F2ACC" w:rsidRPr="00962702">
        <w:rPr>
          <w:rStyle w:val="SchwacheHervorhebung"/>
          <w:i w:val="0"/>
          <w:color w:val="auto"/>
          <w:lang w:val="en-US"/>
        </w:rPr>
        <w:t xml:space="preserve">a </w:t>
      </w:r>
      <w:r w:rsidRPr="00962702">
        <w:rPr>
          <w:rStyle w:val="SchwacheHervorhebung"/>
          <w:i w:val="0"/>
          <w:color w:val="auto"/>
          <w:lang w:val="en-US"/>
        </w:rPr>
        <w:t>software company</w:t>
      </w:r>
    </w:p>
    <w:p w14:paraId="27ACBE4E" w14:textId="2A15DFB0"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Alignment</w:t>
      </w:r>
      <w:r w:rsidR="00B50503">
        <w:rPr>
          <w:rStyle w:val="SchwacheHervorhebung"/>
          <w:i w:val="0"/>
          <w:color w:val="auto"/>
          <w:lang w:val="en-US"/>
        </w:rPr>
        <w:t xml:space="preserve"> </w:t>
      </w:r>
      <w:r w:rsidRPr="00962702">
        <w:rPr>
          <w:rStyle w:val="SchwacheHervorhebung"/>
          <w:i w:val="0"/>
          <w:color w:val="auto"/>
          <w:lang w:val="en-US"/>
        </w:rPr>
        <w:t>/ agreement in international policy</w:t>
      </w:r>
    </w:p>
    <w:p w14:paraId="290D79FF" w14:textId="77777777" w:rsidR="006E570F" w:rsidRPr="00962702" w:rsidRDefault="006E570F" w:rsidP="006E570F">
      <w:pPr>
        <w:pStyle w:val="Listenabsatz"/>
        <w:numPr>
          <w:ilvl w:val="0"/>
          <w:numId w:val="37"/>
        </w:numPr>
        <w:rPr>
          <w:rStyle w:val="SchwacheHervorhebung"/>
          <w:i w:val="0"/>
          <w:color w:val="auto"/>
          <w:lang w:val="en-US"/>
        </w:rPr>
      </w:pPr>
      <w:r w:rsidRPr="00962702">
        <w:rPr>
          <w:rStyle w:val="SchwacheHervorhebung"/>
          <w:i w:val="0"/>
          <w:color w:val="auto"/>
          <w:lang w:val="en-US"/>
        </w:rPr>
        <w:t>Faculty</w:t>
      </w:r>
    </w:p>
    <w:p w14:paraId="050E064E" w14:textId="77777777" w:rsidR="006E570F" w:rsidRPr="00962702" w:rsidRDefault="00807736" w:rsidP="006E570F">
      <w:pPr>
        <w:pStyle w:val="Listenabsatz"/>
        <w:numPr>
          <w:ilvl w:val="1"/>
          <w:numId w:val="37"/>
        </w:numPr>
        <w:rPr>
          <w:rStyle w:val="SchwacheHervorhebung"/>
          <w:i w:val="0"/>
          <w:color w:val="auto"/>
          <w:lang w:val="en-US"/>
        </w:rPr>
      </w:pPr>
      <w:r w:rsidRPr="00962702">
        <w:rPr>
          <w:rStyle w:val="SchwacheHervorhebung"/>
          <w:i w:val="0"/>
          <w:color w:val="auto"/>
          <w:lang w:val="en-US"/>
        </w:rPr>
        <w:t xml:space="preserve">The fact that faculty is getting older </w:t>
      </w:r>
      <w:r w:rsidR="006E570F" w:rsidRPr="00962702">
        <w:rPr>
          <w:rStyle w:val="SchwacheHervorhebung"/>
          <w:i w:val="0"/>
          <w:color w:val="auto"/>
          <w:lang w:val="en-US"/>
        </w:rPr>
        <w:t xml:space="preserve">is forcing companies like Apple and Microsoft to invest in </w:t>
      </w:r>
      <w:r w:rsidR="00312D6E" w:rsidRPr="00962702">
        <w:rPr>
          <w:rStyle w:val="SchwacheHervorhebung"/>
          <w:i w:val="0"/>
          <w:color w:val="auto"/>
          <w:lang w:val="en-US"/>
        </w:rPr>
        <w:t>accessibility</w:t>
      </w:r>
    </w:p>
    <w:p w14:paraId="06148993" w14:textId="77777777" w:rsidR="006E570F" w:rsidRPr="00962702" w:rsidRDefault="006E570F" w:rsidP="006E570F">
      <w:pPr>
        <w:pStyle w:val="Listenabsatz"/>
        <w:numPr>
          <w:ilvl w:val="0"/>
          <w:numId w:val="37"/>
        </w:numPr>
        <w:rPr>
          <w:rStyle w:val="SchwacheHervorhebung"/>
          <w:i w:val="0"/>
          <w:color w:val="auto"/>
          <w:lang w:val="en-US"/>
        </w:rPr>
      </w:pPr>
      <w:r w:rsidRPr="00962702">
        <w:rPr>
          <w:rStyle w:val="SchwacheHervorhebung"/>
          <w:i w:val="0"/>
          <w:color w:val="auto"/>
          <w:lang w:val="en-US"/>
        </w:rPr>
        <w:t>Librarian</w:t>
      </w:r>
    </w:p>
    <w:p w14:paraId="697851BF" w14:textId="2E8669D1" w:rsidR="00882404" w:rsidRPr="00882404" w:rsidRDefault="00882404" w:rsidP="00882404">
      <w:pPr>
        <w:pStyle w:val="Listenabsatz"/>
        <w:numPr>
          <w:ilvl w:val="1"/>
          <w:numId w:val="37"/>
        </w:numPr>
        <w:rPr>
          <w:rStyle w:val="SchwacheHervorhebung"/>
          <w:i w:val="0"/>
          <w:color w:val="auto"/>
          <w:lang w:val="en-US"/>
        </w:rPr>
      </w:pPr>
      <w:r w:rsidRPr="00882404">
        <w:rPr>
          <w:rStyle w:val="SchwacheHervorhebung"/>
          <w:i w:val="0"/>
          <w:color w:val="auto"/>
          <w:lang w:val="en-US"/>
        </w:rPr>
        <w:t>Many digital libraries</w:t>
      </w:r>
      <w:r>
        <w:rPr>
          <w:rStyle w:val="SchwacheHervorhebung"/>
          <w:i w:val="0"/>
          <w:color w:val="auto"/>
          <w:lang w:val="en-US"/>
        </w:rPr>
        <w:t xml:space="preserve"> </w:t>
      </w:r>
      <w:r w:rsidRPr="00882404">
        <w:rPr>
          <w:rStyle w:val="SchwacheHervorhebung"/>
          <w:i w:val="0"/>
          <w:color w:val="auto"/>
          <w:lang w:val="en-US"/>
        </w:rPr>
        <w:t>/</w:t>
      </w:r>
      <w:r>
        <w:rPr>
          <w:rStyle w:val="SchwacheHervorhebung"/>
          <w:i w:val="0"/>
          <w:color w:val="auto"/>
          <w:lang w:val="en-US"/>
        </w:rPr>
        <w:t xml:space="preserve"> eLibraries exist</w:t>
      </w:r>
    </w:p>
    <w:p w14:paraId="43901937" w14:textId="77777777"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Many library collections are available in an accessible format</w:t>
      </w:r>
    </w:p>
    <w:p w14:paraId="0A241E5D" w14:textId="77777777" w:rsidR="006E570F" w:rsidRPr="00962702" w:rsidRDefault="006E570F" w:rsidP="006E570F">
      <w:pPr>
        <w:pStyle w:val="Listenabsatz"/>
        <w:numPr>
          <w:ilvl w:val="2"/>
          <w:numId w:val="37"/>
        </w:numPr>
        <w:rPr>
          <w:rStyle w:val="SchwacheHervorhebung"/>
          <w:i w:val="0"/>
          <w:color w:val="auto"/>
          <w:lang w:val="en-US"/>
        </w:rPr>
      </w:pPr>
      <w:r w:rsidRPr="00962702">
        <w:rPr>
          <w:rStyle w:val="SchwacheHervorhebung"/>
          <w:i w:val="0"/>
          <w:color w:val="auto"/>
          <w:lang w:val="en-US"/>
        </w:rPr>
        <w:t xml:space="preserve">Canada recently signed the Marrakesh Treaty: </w:t>
      </w:r>
      <w:r w:rsidR="0046466F" w:rsidRPr="00962702">
        <w:rPr>
          <w:rStyle w:val="SchwacheHervorhebung"/>
          <w:i w:val="0"/>
          <w:color w:val="auto"/>
          <w:lang w:val="en-US"/>
        </w:rPr>
        <w:t xml:space="preserve">a </w:t>
      </w:r>
      <w:r w:rsidRPr="00962702">
        <w:rPr>
          <w:rStyle w:val="SchwacheHervorhebung"/>
          <w:i w:val="0"/>
          <w:color w:val="auto"/>
          <w:lang w:val="en-US"/>
        </w:rPr>
        <w:t>copyright treaty that stipulates that countries agree to make all copyright paper material</w:t>
      </w:r>
      <w:r w:rsidR="00F8579C" w:rsidRPr="00962702">
        <w:rPr>
          <w:rStyle w:val="SchwacheHervorhebung"/>
          <w:i w:val="0"/>
          <w:color w:val="auto"/>
          <w:lang w:val="en-US"/>
        </w:rPr>
        <w:t xml:space="preserve"> </w:t>
      </w:r>
      <w:r w:rsidRPr="00962702">
        <w:rPr>
          <w:rStyle w:val="SchwacheHervorhebung"/>
          <w:i w:val="0"/>
          <w:color w:val="auto"/>
          <w:lang w:val="en-US"/>
        </w:rPr>
        <w:t>available in accessible formats for visually impaired persons when requested</w:t>
      </w:r>
    </w:p>
    <w:p w14:paraId="26AD7EEC" w14:textId="611A1688" w:rsidR="006E570F" w:rsidRPr="00962702" w:rsidRDefault="00567F72" w:rsidP="006E570F">
      <w:pPr>
        <w:pStyle w:val="Listenabsatz"/>
        <w:numPr>
          <w:ilvl w:val="0"/>
          <w:numId w:val="37"/>
        </w:numPr>
        <w:rPr>
          <w:rStyle w:val="SchwacheHervorhebung"/>
          <w:i w:val="0"/>
          <w:color w:val="auto"/>
          <w:lang w:val="en-US"/>
        </w:rPr>
      </w:pPr>
      <w:r>
        <w:rPr>
          <w:rStyle w:val="SchwacheHervorhebung"/>
          <w:i w:val="0"/>
          <w:color w:val="auto"/>
          <w:lang w:val="en-US"/>
        </w:rPr>
        <w:t xml:space="preserve">Coordinator </w:t>
      </w:r>
      <w:r w:rsidR="0046466F" w:rsidRPr="00962702">
        <w:rPr>
          <w:rStyle w:val="SchwacheHervorhebung"/>
          <w:i w:val="0"/>
          <w:color w:val="auto"/>
          <w:lang w:val="en-US"/>
        </w:rPr>
        <w:t xml:space="preserve">of a </w:t>
      </w:r>
      <w:r w:rsidR="006E570F" w:rsidRPr="00962702">
        <w:rPr>
          <w:rStyle w:val="SchwacheHervorhebung"/>
          <w:i w:val="0"/>
          <w:color w:val="auto"/>
          <w:lang w:val="en-US"/>
        </w:rPr>
        <w:t>non-profit organization</w:t>
      </w:r>
    </w:p>
    <w:p w14:paraId="68EAF2DB" w14:textId="77777777"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Professors are becoming more savvy about technology and accessibility</w:t>
      </w:r>
    </w:p>
    <w:p w14:paraId="1873B492" w14:textId="40DF3E1E"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We need to think about other legislation that exists that could become</w:t>
      </w:r>
      <w:r w:rsidR="00437CDC">
        <w:rPr>
          <w:rStyle w:val="SchwacheHervorhebung"/>
          <w:i w:val="0"/>
          <w:color w:val="auto"/>
          <w:lang w:val="en-US"/>
        </w:rPr>
        <w:t xml:space="preserve"> a</w:t>
      </w:r>
      <w:r w:rsidRPr="00962702">
        <w:rPr>
          <w:rStyle w:val="SchwacheHervorhebung"/>
          <w:i w:val="0"/>
          <w:color w:val="auto"/>
          <w:lang w:val="en-US"/>
        </w:rPr>
        <w:t xml:space="preserve"> potential facilitator</w:t>
      </w:r>
    </w:p>
    <w:p w14:paraId="29E305EE" w14:textId="77777777" w:rsidR="006E570F" w:rsidRPr="00962702" w:rsidRDefault="006E570F" w:rsidP="006E570F">
      <w:pPr>
        <w:pStyle w:val="Listenabsatz"/>
        <w:numPr>
          <w:ilvl w:val="2"/>
          <w:numId w:val="37"/>
        </w:numPr>
        <w:rPr>
          <w:rStyle w:val="SchwacheHervorhebung"/>
          <w:i w:val="0"/>
          <w:color w:val="auto"/>
          <w:lang w:val="en-US"/>
        </w:rPr>
      </w:pPr>
      <w:r w:rsidRPr="00962702">
        <w:rPr>
          <w:rStyle w:val="SchwacheHervorhebung"/>
          <w:i w:val="0"/>
          <w:color w:val="auto"/>
          <w:lang w:val="en-US"/>
        </w:rPr>
        <w:t xml:space="preserve">The Canadian government has made a commitment to creating a Federal Disability Act </w:t>
      </w:r>
    </w:p>
    <w:p w14:paraId="05673A7B" w14:textId="77777777" w:rsidR="006E570F" w:rsidRPr="00962702" w:rsidRDefault="006E570F" w:rsidP="006E570F">
      <w:pPr>
        <w:pStyle w:val="Listenabsatz"/>
        <w:numPr>
          <w:ilvl w:val="1"/>
          <w:numId w:val="37"/>
        </w:numPr>
        <w:rPr>
          <w:rStyle w:val="SchwacheHervorhebung"/>
          <w:i w:val="0"/>
          <w:color w:val="auto"/>
          <w:lang w:val="en-US"/>
        </w:rPr>
      </w:pPr>
      <w:r w:rsidRPr="00962702">
        <w:rPr>
          <w:rStyle w:val="SchwacheHervorhebung"/>
          <w:i w:val="0"/>
          <w:color w:val="auto"/>
          <w:lang w:val="en-US"/>
        </w:rPr>
        <w:t>Non-governmental organizations can also play a role as potential facilitators</w:t>
      </w:r>
    </w:p>
    <w:p w14:paraId="643B2AF1" w14:textId="77777777" w:rsidR="006E570F" w:rsidRPr="00962702" w:rsidRDefault="006E570F" w:rsidP="006E570F">
      <w:pPr>
        <w:pStyle w:val="Listenabsatz"/>
        <w:numPr>
          <w:ilvl w:val="2"/>
          <w:numId w:val="37"/>
        </w:numPr>
        <w:rPr>
          <w:rStyle w:val="SchwacheHervorhebung"/>
          <w:i w:val="0"/>
          <w:color w:val="auto"/>
          <w:lang w:val="en-US"/>
        </w:rPr>
      </w:pPr>
      <w:r w:rsidRPr="00962702">
        <w:rPr>
          <w:rStyle w:val="SchwacheHervorhebung"/>
          <w:i w:val="0"/>
          <w:color w:val="auto"/>
          <w:lang w:val="en-US"/>
        </w:rPr>
        <w:t>Help highlight the issues that the government should address with regards to accessibility</w:t>
      </w:r>
    </w:p>
    <w:p w14:paraId="4CEB4A79" w14:textId="77777777" w:rsidR="006E570F" w:rsidRPr="003D5886" w:rsidRDefault="006E570F" w:rsidP="003F2ACC">
      <w:pPr>
        <w:pStyle w:val="berschrift4"/>
        <w:rPr>
          <w:rStyle w:val="IntensiveHervorhebung"/>
          <w:bCs w:val="0"/>
          <w:i w:val="0"/>
          <w:color w:val="000000" w:themeColor="text1"/>
          <w:lang w:val="en-US"/>
        </w:rPr>
      </w:pPr>
      <w:r w:rsidRPr="003D5886">
        <w:rPr>
          <w:rStyle w:val="IntensiveHervorhebung"/>
          <w:b/>
          <w:bCs w:val="0"/>
          <w:i w:val="0"/>
          <w:iCs/>
          <w:color w:val="000000" w:themeColor="text1"/>
          <w:lang w:val="en-US"/>
        </w:rPr>
        <w:t>In your position, what could you / your colleagues do to make technology more accessible for students with disabilities?</w:t>
      </w:r>
    </w:p>
    <w:p w14:paraId="7994E583" w14:textId="77777777" w:rsidR="006E570F" w:rsidRPr="003D5886" w:rsidRDefault="006E570F" w:rsidP="006E570F">
      <w:pPr>
        <w:pStyle w:val="Listenabsatz"/>
        <w:numPr>
          <w:ilvl w:val="0"/>
          <w:numId w:val="38"/>
        </w:numPr>
        <w:rPr>
          <w:rStyle w:val="SchwacheHervorhebung"/>
          <w:i w:val="0"/>
          <w:color w:val="auto"/>
          <w:lang w:val="en-US"/>
        </w:rPr>
      </w:pPr>
      <w:r w:rsidRPr="00962702">
        <w:rPr>
          <w:rStyle w:val="SchwacheHervorhebung"/>
          <w:i w:val="0"/>
          <w:color w:val="auto"/>
          <w:lang w:val="en-US"/>
        </w:rPr>
        <w:t xml:space="preserve">Technical product manager at </w:t>
      </w:r>
      <w:r w:rsidR="001B35FF" w:rsidRPr="00962702">
        <w:rPr>
          <w:rStyle w:val="SchwacheHervorhebung"/>
          <w:i w:val="0"/>
          <w:color w:val="auto"/>
          <w:lang w:val="en-US"/>
        </w:rPr>
        <w:t xml:space="preserve">a </w:t>
      </w:r>
      <w:r w:rsidRPr="00962702">
        <w:rPr>
          <w:rStyle w:val="SchwacheHervorhebung"/>
          <w:i w:val="0"/>
          <w:color w:val="auto"/>
          <w:lang w:val="en-US"/>
        </w:rPr>
        <w:t>software company</w:t>
      </w:r>
    </w:p>
    <w:p w14:paraId="6035BF76"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Coordinate procurement processes among stakeholder groups</w:t>
      </w:r>
    </w:p>
    <w:p w14:paraId="08FEE8DD" w14:textId="4F5ECF2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The more pressure that colleges / universities can put on vendors</w:t>
      </w:r>
      <w:r w:rsidR="00437CDC">
        <w:rPr>
          <w:rStyle w:val="SchwacheHervorhebung"/>
          <w:i w:val="0"/>
          <w:color w:val="auto"/>
          <w:lang w:val="en-US"/>
        </w:rPr>
        <w:t>,</w:t>
      </w:r>
      <w:r w:rsidRPr="00962702">
        <w:rPr>
          <w:rStyle w:val="SchwacheHervorhebung"/>
          <w:i w:val="0"/>
          <w:color w:val="auto"/>
          <w:lang w:val="en-US"/>
        </w:rPr>
        <w:t xml:space="preserve"> the greater emphasis vendors will place on accessibility</w:t>
      </w:r>
    </w:p>
    <w:p w14:paraId="36381557" w14:textId="77777777" w:rsidR="006E570F" w:rsidRPr="00962702" w:rsidRDefault="006E570F" w:rsidP="006E570F">
      <w:pPr>
        <w:pStyle w:val="Listenabsatz"/>
        <w:numPr>
          <w:ilvl w:val="0"/>
          <w:numId w:val="38"/>
        </w:numPr>
        <w:rPr>
          <w:rStyle w:val="SchwacheHervorhebung"/>
          <w:i w:val="0"/>
          <w:color w:val="auto"/>
          <w:lang w:val="en-US"/>
        </w:rPr>
      </w:pPr>
      <w:r w:rsidRPr="00962702">
        <w:rPr>
          <w:rStyle w:val="SchwacheHervorhebung"/>
          <w:i w:val="0"/>
          <w:color w:val="auto"/>
          <w:lang w:val="en-US"/>
        </w:rPr>
        <w:t>Faculty</w:t>
      </w:r>
    </w:p>
    <w:p w14:paraId="20978725"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Improvements in the accessibility of course packs</w:t>
      </w:r>
    </w:p>
    <w:p w14:paraId="7028566D" w14:textId="033DE53C" w:rsidR="006E570F" w:rsidRPr="00962702" w:rsidRDefault="006E570F" w:rsidP="006E570F">
      <w:pPr>
        <w:pStyle w:val="Listenabsatz"/>
        <w:numPr>
          <w:ilvl w:val="2"/>
          <w:numId w:val="38"/>
        </w:numPr>
        <w:rPr>
          <w:rStyle w:val="SchwacheHervorhebung"/>
          <w:i w:val="0"/>
          <w:color w:val="auto"/>
          <w:lang w:val="en-US"/>
        </w:rPr>
      </w:pPr>
      <w:r w:rsidRPr="00962702">
        <w:rPr>
          <w:rStyle w:val="SchwacheHervorhebung"/>
          <w:i w:val="0"/>
          <w:color w:val="auto"/>
          <w:lang w:val="en-US"/>
        </w:rPr>
        <w:t>There ha</w:t>
      </w:r>
      <w:r w:rsidR="00437CDC">
        <w:rPr>
          <w:rStyle w:val="SchwacheHervorhebung"/>
          <w:i w:val="0"/>
          <w:color w:val="auto"/>
          <w:lang w:val="en-US"/>
        </w:rPr>
        <w:t>ve</w:t>
      </w:r>
      <w:r w:rsidRPr="00962702">
        <w:rPr>
          <w:rStyle w:val="SchwacheHervorhebung"/>
          <w:i w:val="0"/>
          <w:color w:val="auto"/>
          <w:lang w:val="en-US"/>
        </w:rPr>
        <w:t xml:space="preserve"> been some improvements achieved in this area already (</w:t>
      </w:r>
      <w:r w:rsidR="001B35FF" w:rsidRPr="00962702">
        <w:rPr>
          <w:rStyle w:val="SchwacheHervorhebung"/>
          <w:i w:val="0"/>
          <w:color w:val="auto"/>
          <w:lang w:val="en-US"/>
        </w:rPr>
        <w:t>e.g.</w:t>
      </w:r>
      <w:r w:rsidRPr="00962702">
        <w:rPr>
          <w:rStyle w:val="SchwacheHervorhebung"/>
          <w:i w:val="0"/>
          <w:color w:val="auto"/>
          <w:lang w:val="en-US"/>
        </w:rPr>
        <w:t xml:space="preserve"> glasses that read</w:t>
      </w:r>
      <w:r w:rsidR="00437CDC">
        <w:rPr>
          <w:rStyle w:val="SchwacheHervorhebung"/>
          <w:i w:val="0"/>
          <w:color w:val="auto"/>
          <w:lang w:val="en-US"/>
        </w:rPr>
        <w:t xml:space="preserve"> text</w:t>
      </w:r>
      <w:r w:rsidRPr="00962702">
        <w:rPr>
          <w:rStyle w:val="SchwacheHervorhebung"/>
          <w:i w:val="0"/>
          <w:color w:val="auto"/>
          <w:lang w:val="en-US"/>
        </w:rPr>
        <w:t xml:space="preserve"> out loud)</w:t>
      </w:r>
    </w:p>
    <w:p w14:paraId="56889872" w14:textId="77777777" w:rsidR="006E570F" w:rsidRPr="00962702" w:rsidRDefault="006E570F" w:rsidP="006E570F">
      <w:pPr>
        <w:pStyle w:val="Listenabsatz"/>
        <w:numPr>
          <w:ilvl w:val="0"/>
          <w:numId w:val="38"/>
        </w:numPr>
        <w:rPr>
          <w:rStyle w:val="SchwacheHervorhebung"/>
          <w:i w:val="0"/>
          <w:color w:val="auto"/>
          <w:lang w:val="en-US"/>
        </w:rPr>
      </w:pPr>
      <w:r w:rsidRPr="00962702">
        <w:rPr>
          <w:rStyle w:val="SchwacheHervorhebung"/>
          <w:i w:val="0"/>
          <w:color w:val="auto"/>
          <w:lang w:val="en-US"/>
        </w:rPr>
        <w:lastRenderedPageBreak/>
        <w:t>Librarian</w:t>
      </w:r>
    </w:p>
    <w:p w14:paraId="514D2933"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 xml:space="preserve">Need to </w:t>
      </w:r>
      <w:r w:rsidR="00ED0301" w:rsidRPr="00962702">
        <w:rPr>
          <w:rStyle w:val="SchwacheHervorhebung"/>
          <w:i w:val="0"/>
          <w:color w:val="auto"/>
          <w:lang w:val="en-US"/>
        </w:rPr>
        <w:t xml:space="preserve">better </w:t>
      </w:r>
      <w:r w:rsidRPr="00962702">
        <w:rPr>
          <w:rStyle w:val="SchwacheHervorhebung"/>
          <w:i w:val="0"/>
          <w:color w:val="auto"/>
          <w:lang w:val="en-US"/>
        </w:rPr>
        <w:t>educate the users of technology, especially faculty</w:t>
      </w:r>
    </w:p>
    <w:p w14:paraId="183276ED"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Librarians could put pressure on the vendors and publishers to make materials that are kept in libraries more accessible</w:t>
      </w:r>
    </w:p>
    <w:p w14:paraId="63091D10" w14:textId="77777777" w:rsidR="006E570F" w:rsidRPr="00962702" w:rsidRDefault="006E570F" w:rsidP="006E570F">
      <w:pPr>
        <w:pStyle w:val="Listenabsatz"/>
        <w:numPr>
          <w:ilvl w:val="2"/>
          <w:numId w:val="38"/>
        </w:numPr>
        <w:rPr>
          <w:rStyle w:val="SchwacheHervorhebung"/>
          <w:i w:val="0"/>
          <w:color w:val="auto"/>
          <w:lang w:val="en-US"/>
        </w:rPr>
      </w:pPr>
      <w:r w:rsidRPr="00962702">
        <w:rPr>
          <w:rStyle w:val="SchwacheHervorhebung"/>
          <w:i w:val="0"/>
          <w:color w:val="auto"/>
          <w:lang w:val="en-US"/>
        </w:rPr>
        <w:t>However, librarians can only put so much pressure on the vendors or publishers</w:t>
      </w:r>
      <w:r w:rsidR="00F8579C" w:rsidRPr="00962702">
        <w:rPr>
          <w:rStyle w:val="SchwacheHervorhebung"/>
          <w:i w:val="0"/>
          <w:color w:val="auto"/>
          <w:lang w:val="en-US"/>
        </w:rPr>
        <w:t xml:space="preserve"> </w:t>
      </w:r>
      <w:r w:rsidRPr="00962702">
        <w:rPr>
          <w:rStyle w:val="SchwacheHervorhebung"/>
          <w:i w:val="0"/>
          <w:color w:val="auto"/>
          <w:lang w:val="en-US"/>
        </w:rPr>
        <w:t xml:space="preserve">because they have to respect faculty requests </w:t>
      </w:r>
    </w:p>
    <w:p w14:paraId="6FACED24"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There needs to be a person whose job mandate is dedicated to accessibility in the library itself</w:t>
      </w:r>
    </w:p>
    <w:p w14:paraId="5812615B" w14:textId="77777777" w:rsidR="006E570F" w:rsidRPr="00962702" w:rsidRDefault="006E570F" w:rsidP="006E570F">
      <w:pPr>
        <w:pStyle w:val="Listenabsatz"/>
        <w:numPr>
          <w:ilvl w:val="2"/>
          <w:numId w:val="38"/>
        </w:numPr>
        <w:rPr>
          <w:rStyle w:val="SchwacheHervorhebung"/>
          <w:i w:val="0"/>
          <w:color w:val="auto"/>
          <w:lang w:val="en-US"/>
        </w:rPr>
      </w:pPr>
      <w:r w:rsidRPr="00962702">
        <w:rPr>
          <w:rStyle w:val="SchwacheHervorhebung"/>
          <w:i w:val="0"/>
          <w:color w:val="auto"/>
          <w:lang w:val="en-US"/>
        </w:rPr>
        <w:t>This is important as librarians are not necessarily trained or knowledgeable about accessibility</w:t>
      </w:r>
    </w:p>
    <w:p w14:paraId="542DD3D2" w14:textId="788FEF02" w:rsidR="006E570F" w:rsidRPr="00962702" w:rsidRDefault="00F5163F" w:rsidP="006E570F">
      <w:pPr>
        <w:pStyle w:val="Listenabsatz"/>
        <w:numPr>
          <w:ilvl w:val="0"/>
          <w:numId w:val="38"/>
        </w:numPr>
        <w:rPr>
          <w:rStyle w:val="SchwacheHervorhebung"/>
          <w:i w:val="0"/>
          <w:color w:val="auto"/>
          <w:lang w:val="en-US"/>
        </w:rPr>
      </w:pPr>
      <w:r>
        <w:rPr>
          <w:rStyle w:val="SchwacheHervorhebung"/>
          <w:i w:val="0"/>
          <w:color w:val="auto"/>
          <w:lang w:val="en-US"/>
        </w:rPr>
        <w:t xml:space="preserve">Coordinator </w:t>
      </w:r>
      <w:r w:rsidR="00ED0301" w:rsidRPr="00962702">
        <w:rPr>
          <w:rStyle w:val="SchwacheHervorhebung"/>
          <w:i w:val="0"/>
          <w:color w:val="auto"/>
          <w:lang w:val="en-US"/>
        </w:rPr>
        <w:t xml:space="preserve">of a </w:t>
      </w:r>
      <w:r w:rsidR="006E570F" w:rsidRPr="00962702">
        <w:rPr>
          <w:rStyle w:val="SchwacheHervorhebung"/>
          <w:i w:val="0"/>
          <w:color w:val="auto"/>
          <w:lang w:val="en-US"/>
        </w:rPr>
        <w:t>non-profit organization</w:t>
      </w:r>
    </w:p>
    <w:p w14:paraId="7D24117A"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 xml:space="preserve">Meet with disability service providers </w:t>
      </w:r>
    </w:p>
    <w:p w14:paraId="6BBF6EA0" w14:textId="77777777" w:rsidR="006E570F" w:rsidRPr="00962702" w:rsidRDefault="006E570F" w:rsidP="006E570F">
      <w:pPr>
        <w:pStyle w:val="Listenabsatz"/>
        <w:numPr>
          <w:ilvl w:val="2"/>
          <w:numId w:val="38"/>
        </w:numPr>
        <w:rPr>
          <w:rStyle w:val="SchwacheHervorhebung"/>
          <w:i w:val="0"/>
          <w:color w:val="auto"/>
          <w:lang w:val="en-US"/>
        </w:rPr>
      </w:pPr>
      <w:r w:rsidRPr="00962702">
        <w:rPr>
          <w:rStyle w:val="SchwacheHervorhebung"/>
          <w:i w:val="0"/>
          <w:color w:val="auto"/>
          <w:lang w:val="en-US"/>
        </w:rPr>
        <w:t>Address issues of copyright and funding</w:t>
      </w:r>
    </w:p>
    <w:p w14:paraId="2A03F353" w14:textId="77777777" w:rsidR="006E570F" w:rsidRPr="00962702" w:rsidRDefault="006E570F" w:rsidP="006E570F">
      <w:pPr>
        <w:pStyle w:val="Listenabsatz"/>
        <w:numPr>
          <w:ilvl w:val="3"/>
          <w:numId w:val="38"/>
        </w:numPr>
        <w:rPr>
          <w:rStyle w:val="SchwacheHervorhebung"/>
          <w:i w:val="0"/>
          <w:color w:val="auto"/>
          <w:lang w:val="en-US"/>
        </w:rPr>
      </w:pPr>
      <w:r w:rsidRPr="00962702">
        <w:rPr>
          <w:rStyle w:val="SchwacheHervorhebung"/>
          <w:i w:val="0"/>
          <w:color w:val="auto"/>
          <w:lang w:val="en-US"/>
        </w:rPr>
        <w:t>There needs to be more support for student funding programs</w:t>
      </w:r>
    </w:p>
    <w:p w14:paraId="749A9316" w14:textId="77777777" w:rsidR="006E570F" w:rsidRPr="003D5886" w:rsidRDefault="006E570F" w:rsidP="003F2ACC">
      <w:pPr>
        <w:pStyle w:val="berschrift4"/>
        <w:rPr>
          <w:rStyle w:val="IntensiveHervorhebung"/>
          <w:b/>
          <w:bCs w:val="0"/>
          <w:i w:val="0"/>
          <w:iCs/>
          <w:color w:val="000000" w:themeColor="text1"/>
          <w:lang w:val="en-US"/>
        </w:rPr>
      </w:pPr>
      <w:r w:rsidRPr="003D5886">
        <w:rPr>
          <w:rStyle w:val="IntensiveHervorhebung"/>
          <w:b/>
          <w:bCs w:val="0"/>
          <w:i w:val="0"/>
          <w:iCs/>
          <w:color w:val="000000" w:themeColor="text1"/>
          <w:lang w:val="en-US"/>
        </w:rPr>
        <w:t>Is there anything that your institution / organization can do to help you stay involved, or become more involved, as a stakeholder?</w:t>
      </w:r>
    </w:p>
    <w:p w14:paraId="6909AE52" w14:textId="77777777" w:rsidR="006E570F" w:rsidRPr="003D5886" w:rsidRDefault="006E570F" w:rsidP="006E570F">
      <w:pPr>
        <w:pStyle w:val="Listenabsatz"/>
        <w:numPr>
          <w:ilvl w:val="0"/>
          <w:numId w:val="38"/>
        </w:numPr>
        <w:rPr>
          <w:rStyle w:val="SchwacheHervorhebung"/>
          <w:i w:val="0"/>
          <w:color w:val="auto"/>
          <w:lang w:val="en-US"/>
        </w:rPr>
      </w:pPr>
      <w:r w:rsidRPr="00962702">
        <w:rPr>
          <w:rStyle w:val="SchwacheHervorhebung"/>
          <w:i w:val="0"/>
          <w:color w:val="auto"/>
          <w:lang w:val="en-US"/>
        </w:rPr>
        <w:t xml:space="preserve">Pedagogical counsellor </w:t>
      </w:r>
    </w:p>
    <w:p w14:paraId="33717F65" w14:textId="3EB2C578" w:rsidR="006E570F" w:rsidRPr="00962702" w:rsidRDefault="00855B94" w:rsidP="006E570F">
      <w:pPr>
        <w:pStyle w:val="Listenabsatz"/>
        <w:numPr>
          <w:ilvl w:val="1"/>
          <w:numId w:val="38"/>
        </w:numPr>
        <w:rPr>
          <w:rStyle w:val="SchwacheHervorhebung"/>
          <w:i w:val="0"/>
          <w:color w:val="auto"/>
          <w:lang w:val="en-US"/>
        </w:rPr>
      </w:pPr>
      <w:r>
        <w:rPr>
          <w:rStyle w:val="SchwacheHervorhebung"/>
          <w:i w:val="0"/>
          <w:color w:val="auto"/>
          <w:lang w:val="en-US"/>
        </w:rPr>
        <w:t>Facilitate</w:t>
      </w:r>
      <w:r w:rsidRPr="00962702">
        <w:rPr>
          <w:rStyle w:val="SchwacheHervorhebung"/>
          <w:i w:val="0"/>
          <w:color w:val="auto"/>
          <w:lang w:val="en-US"/>
        </w:rPr>
        <w:t xml:space="preserve"> communication</w:t>
      </w:r>
      <w:r>
        <w:rPr>
          <w:rStyle w:val="SchwacheHervorhebung"/>
          <w:i w:val="0"/>
          <w:color w:val="auto"/>
          <w:lang w:val="en-US"/>
        </w:rPr>
        <w:t xml:space="preserve"> between</w:t>
      </w:r>
      <w:r w:rsidR="006E570F" w:rsidRPr="00962702">
        <w:rPr>
          <w:rStyle w:val="SchwacheHervorhebung"/>
          <w:i w:val="0"/>
          <w:color w:val="auto"/>
          <w:lang w:val="en-US"/>
        </w:rPr>
        <w:t xml:space="preserve"> IT staff and faculty</w:t>
      </w:r>
    </w:p>
    <w:p w14:paraId="243105FB" w14:textId="66BF5A43" w:rsidR="006E570F" w:rsidRPr="00962702" w:rsidRDefault="00855B94" w:rsidP="006E570F">
      <w:pPr>
        <w:pStyle w:val="Listenabsatz"/>
        <w:numPr>
          <w:ilvl w:val="1"/>
          <w:numId w:val="38"/>
        </w:numPr>
        <w:rPr>
          <w:rStyle w:val="SchwacheHervorhebung"/>
          <w:i w:val="0"/>
          <w:color w:val="auto"/>
          <w:lang w:val="en-US"/>
        </w:rPr>
      </w:pPr>
      <w:r>
        <w:rPr>
          <w:rStyle w:val="SchwacheHervorhebung"/>
          <w:i w:val="0"/>
          <w:color w:val="auto"/>
          <w:lang w:val="en-US"/>
        </w:rPr>
        <w:t>G</w:t>
      </w:r>
      <w:r w:rsidR="006E570F" w:rsidRPr="00962702">
        <w:rPr>
          <w:rStyle w:val="SchwacheHervorhebung"/>
          <w:i w:val="0"/>
          <w:color w:val="auto"/>
          <w:lang w:val="en-US"/>
        </w:rPr>
        <w:t>et the word out that assistive technology exists and is available to the students</w:t>
      </w:r>
    </w:p>
    <w:p w14:paraId="07BF422F" w14:textId="4A76BFD5"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 xml:space="preserve">The government has provided </w:t>
      </w:r>
      <w:r w:rsidR="00D72922" w:rsidRPr="00962702">
        <w:rPr>
          <w:rStyle w:val="SchwacheHervorhebung"/>
          <w:i w:val="0"/>
          <w:color w:val="auto"/>
          <w:lang w:val="en-US"/>
        </w:rPr>
        <w:t xml:space="preserve">postsecondary </w:t>
      </w:r>
      <w:r w:rsidR="007A3178" w:rsidRPr="00962702">
        <w:rPr>
          <w:rStyle w:val="SchwacheHervorhebung"/>
          <w:i w:val="0"/>
          <w:color w:val="auto"/>
          <w:lang w:val="en-US"/>
        </w:rPr>
        <w:t>institution</w:t>
      </w:r>
      <w:r w:rsidR="00F5163F">
        <w:rPr>
          <w:rStyle w:val="SchwacheHervorhebung"/>
          <w:i w:val="0"/>
          <w:color w:val="auto"/>
          <w:lang w:val="en-US"/>
        </w:rPr>
        <w:t>s</w:t>
      </w:r>
      <w:r w:rsidR="00D72922" w:rsidRPr="00962702">
        <w:rPr>
          <w:rStyle w:val="SchwacheHervorhebung"/>
          <w:i w:val="0"/>
          <w:color w:val="auto"/>
          <w:lang w:val="en-US"/>
        </w:rPr>
        <w:t xml:space="preserve"> </w:t>
      </w:r>
      <w:r w:rsidRPr="00962702">
        <w:rPr>
          <w:rStyle w:val="SchwacheHervorhebung"/>
          <w:i w:val="0"/>
          <w:color w:val="auto"/>
          <w:lang w:val="en-US"/>
        </w:rPr>
        <w:t>with money to buy assistive technology, but it is still difficult for students to use some of these assistive technologies</w:t>
      </w:r>
      <w:r w:rsidR="00882404">
        <w:rPr>
          <w:rStyle w:val="SchwacheHervorhebung"/>
          <w:i w:val="0"/>
          <w:color w:val="auto"/>
          <w:lang w:val="en-US"/>
        </w:rPr>
        <w:t>. This is</w:t>
      </w:r>
      <w:r w:rsidRPr="00962702">
        <w:rPr>
          <w:rStyle w:val="SchwacheHervorhebung"/>
          <w:i w:val="0"/>
          <w:color w:val="auto"/>
          <w:lang w:val="en-US"/>
        </w:rPr>
        <w:t xml:space="preserve"> because </w:t>
      </w:r>
      <w:r w:rsidR="007A3178" w:rsidRPr="00962702">
        <w:rPr>
          <w:rStyle w:val="SchwacheHervorhebung"/>
          <w:i w:val="0"/>
          <w:color w:val="auto"/>
          <w:lang w:val="en-US"/>
        </w:rPr>
        <w:t>institutions</w:t>
      </w:r>
      <w:r w:rsidRPr="00962702">
        <w:rPr>
          <w:rStyle w:val="SchwacheHervorhebung"/>
          <w:i w:val="0"/>
          <w:color w:val="auto"/>
          <w:lang w:val="en-US"/>
        </w:rPr>
        <w:t xml:space="preserve"> can only lend </w:t>
      </w:r>
      <w:r w:rsidR="00F5163F">
        <w:rPr>
          <w:rStyle w:val="SchwacheHervorhebung"/>
          <w:i w:val="0"/>
          <w:color w:val="auto"/>
          <w:lang w:val="en-US"/>
        </w:rPr>
        <w:t xml:space="preserve">them </w:t>
      </w:r>
      <w:r w:rsidRPr="00962702">
        <w:rPr>
          <w:rStyle w:val="SchwacheHervorhebung"/>
          <w:i w:val="0"/>
          <w:color w:val="auto"/>
          <w:lang w:val="en-US"/>
        </w:rPr>
        <w:t xml:space="preserve">the software and applications, but cannot actually lend computers </w:t>
      </w:r>
    </w:p>
    <w:p w14:paraId="4F5AA9F0"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Having accessibility policies would be of great benefit (even if the policies just defined what accessibility meant)</w:t>
      </w:r>
    </w:p>
    <w:p w14:paraId="6436441C" w14:textId="77777777" w:rsidR="006E570F" w:rsidRPr="00962702" w:rsidRDefault="006E570F" w:rsidP="006E570F">
      <w:pPr>
        <w:pStyle w:val="Listenabsatz"/>
        <w:numPr>
          <w:ilvl w:val="0"/>
          <w:numId w:val="38"/>
        </w:numPr>
        <w:rPr>
          <w:rStyle w:val="SchwacheHervorhebung"/>
          <w:i w:val="0"/>
          <w:color w:val="auto"/>
          <w:lang w:val="en-US"/>
        </w:rPr>
      </w:pPr>
      <w:r w:rsidRPr="00962702">
        <w:rPr>
          <w:rStyle w:val="SchwacheHervorhebung"/>
          <w:i w:val="0"/>
          <w:color w:val="auto"/>
          <w:lang w:val="en-US"/>
        </w:rPr>
        <w:t>Faculty</w:t>
      </w:r>
    </w:p>
    <w:p w14:paraId="10DFE3E8"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Facilitate communication between faculty in different departments</w:t>
      </w:r>
    </w:p>
    <w:p w14:paraId="7836E6D0" w14:textId="77777777" w:rsidR="006E570F" w:rsidRPr="00962702" w:rsidRDefault="006E570F" w:rsidP="006E570F">
      <w:pPr>
        <w:pStyle w:val="Listenabsatz"/>
        <w:numPr>
          <w:ilvl w:val="2"/>
          <w:numId w:val="38"/>
        </w:numPr>
        <w:rPr>
          <w:rStyle w:val="SchwacheHervorhebung"/>
          <w:i w:val="0"/>
          <w:color w:val="auto"/>
          <w:lang w:val="en-US"/>
        </w:rPr>
      </w:pPr>
      <w:r w:rsidRPr="00962702">
        <w:rPr>
          <w:rStyle w:val="SchwacheHervorhebung"/>
          <w:i w:val="0"/>
          <w:color w:val="auto"/>
          <w:lang w:val="en-US"/>
        </w:rPr>
        <w:t>Helps make faculty in all departments aware of what assistive technology is available to students</w:t>
      </w:r>
    </w:p>
    <w:p w14:paraId="6D41A7DB" w14:textId="0A6C7B56" w:rsidR="006E570F" w:rsidRPr="00962702" w:rsidRDefault="00F5163F" w:rsidP="006E570F">
      <w:pPr>
        <w:pStyle w:val="Listenabsatz"/>
        <w:numPr>
          <w:ilvl w:val="0"/>
          <w:numId w:val="38"/>
        </w:numPr>
        <w:rPr>
          <w:rStyle w:val="SchwacheHervorhebung"/>
          <w:i w:val="0"/>
          <w:color w:val="auto"/>
          <w:lang w:val="en-US"/>
        </w:rPr>
      </w:pPr>
      <w:r>
        <w:rPr>
          <w:rStyle w:val="SchwacheHervorhebung"/>
          <w:i w:val="0"/>
          <w:color w:val="auto"/>
          <w:lang w:val="en-US"/>
        </w:rPr>
        <w:t xml:space="preserve">Coordinator </w:t>
      </w:r>
      <w:r w:rsidR="0055243C" w:rsidRPr="00962702">
        <w:rPr>
          <w:rStyle w:val="SchwacheHervorhebung"/>
          <w:i w:val="0"/>
          <w:color w:val="auto"/>
          <w:lang w:val="en-US"/>
        </w:rPr>
        <w:t xml:space="preserve">of a </w:t>
      </w:r>
      <w:r w:rsidR="006E570F" w:rsidRPr="00962702">
        <w:rPr>
          <w:rStyle w:val="SchwacheHervorhebung"/>
          <w:i w:val="0"/>
          <w:color w:val="auto"/>
          <w:lang w:val="en-US"/>
        </w:rPr>
        <w:t>non-profit organization</w:t>
      </w:r>
    </w:p>
    <w:p w14:paraId="0AD164CA"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As an organization we are making sure that the voices of students with disabilities are heard</w:t>
      </w:r>
    </w:p>
    <w:p w14:paraId="1E143FF9" w14:textId="77777777" w:rsidR="006E570F" w:rsidRPr="00962702" w:rsidRDefault="006E570F" w:rsidP="006E570F">
      <w:pPr>
        <w:pStyle w:val="Listenabsatz"/>
        <w:numPr>
          <w:ilvl w:val="2"/>
          <w:numId w:val="38"/>
        </w:numPr>
        <w:rPr>
          <w:rStyle w:val="SchwacheHervorhebung"/>
          <w:i w:val="0"/>
          <w:color w:val="auto"/>
          <w:lang w:val="en-US"/>
        </w:rPr>
      </w:pPr>
      <w:r w:rsidRPr="00962702">
        <w:rPr>
          <w:rStyle w:val="SchwacheHervorhebung"/>
          <w:i w:val="0"/>
          <w:color w:val="auto"/>
          <w:lang w:val="en-US"/>
        </w:rPr>
        <w:t>We want to provide an opportunity for students with disabilities to communicate effectively with many different stakeholders (i.e. government</w:t>
      </w:r>
      <w:r w:rsidR="00F8579C" w:rsidRPr="00962702">
        <w:rPr>
          <w:rStyle w:val="SchwacheHervorhebung"/>
          <w:i w:val="0"/>
          <w:color w:val="auto"/>
          <w:lang w:val="en-US"/>
        </w:rPr>
        <w:t xml:space="preserve"> </w:t>
      </w:r>
      <w:r w:rsidRPr="00962702">
        <w:rPr>
          <w:rStyle w:val="SchwacheHervorhebung"/>
          <w:i w:val="0"/>
          <w:color w:val="auto"/>
          <w:lang w:val="en-US"/>
        </w:rPr>
        <w:t>officials and disability service providers)</w:t>
      </w:r>
    </w:p>
    <w:p w14:paraId="09E6FBD7" w14:textId="77777777" w:rsidR="006E570F" w:rsidRPr="00962702" w:rsidRDefault="006E570F" w:rsidP="006E570F">
      <w:pPr>
        <w:pStyle w:val="Listenabsatz"/>
        <w:numPr>
          <w:ilvl w:val="1"/>
          <w:numId w:val="38"/>
        </w:numPr>
        <w:rPr>
          <w:rStyle w:val="SchwacheHervorhebung"/>
          <w:i w:val="0"/>
          <w:color w:val="auto"/>
          <w:lang w:val="en-US"/>
        </w:rPr>
      </w:pPr>
      <w:r w:rsidRPr="00962702">
        <w:rPr>
          <w:rStyle w:val="SchwacheHervorhebung"/>
          <w:i w:val="0"/>
          <w:color w:val="auto"/>
          <w:lang w:val="en-US"/>
        </w:rPr>
        <w:t>The needs-related model should be used as opposed to the medical model, for example the case in Ontario where a student fought to have the right to have access to disability services</w:t>
      </w:r>
      <w:r w:rsidR="00F8579C" w:rsidRPr="00962702">
        <w:rPr>
          <w:rStyle w:val="SchwacheHervorhebung"/>
          <w:i w:val="0"/>
          <w:color w:val="auto"/>
          <w:lang w:val="en-US"/>
        </w:rPr>
        <w:t xml:space="preserve"> </w:t>
      </w:r>
      <w:r w:rsidRPr="00962702">
        <w:rPr>
          <w:rStyle w:val="SchwacheHervorhebung"/>
          <w:i w:val="0"/>
          <w:color w:val="auto"/>
          <w:lang w:val="en-US"/>
        </w:rPr>
        <w:t>without having to disclose specific information about their mental illness</w:t>
      </w:r>
    </w:p>
    <w:p w14:paraId="62EB0467" w14:textId="77777777" w:rsidR="00F22ACB" w:rsidRDefault="00F22ACB" w:rsidP="003F2ACC">
      <w:pPr>
        <w:pStyle w:val="berschrift4"/>
        <w:rPr>
          <w:rStyle w:val="IntensiveHervorhebung"/>
          <w:b/>
          <w:bCs w:val="0"/>
          <w:i w:val="0"/>
          <w:iCs/>
          <w:color w:val="000000" w:themeColor="text1"/>
          <w:lang w:val="en-US"/>
        </w:rPr>
      </w:pPr>
    </w:p>
    <w:p w14:paraId="7D582C69" w14:textId="77777777" w:rsidR="006E570F" w:rsidRPr="003D5886" w:rsidRDefault="006E570F" w:rsidP="003F2ACC">
      <w:pPr>
        <w:pStyle w:val="berschrift4"/>
        <w:rPr>
          <w:rStyle w:val="IntensiveHervorhebung"/>
          <w:b/>
          <w:bCs w:val="0"/>
          <w:i w:val="0"/>
          <w:iCs/>
          <w:color w:val="000000" w:themeColor="text1"/>
          <w:lang w:val="en-US"/>
        </w:rPr>
      </w:pPr>
      <w:r w:rsidRPr="003D5886">
        <w:rPr>
          <w:rStyle w:val="IntensiveHervorhebung"/>
          <w:b/>
          <w:bCs w:val="0"/>
          <w:i w:val="0"/>
          <w:iCs/>
          <w:color w:val="000000" w:themeColor="text1"/>
          <w:lang w:val="en-US"/>
        </w:rPr>
        <w:lastRenderedPageBreak/>
        <w:t>Questions:</w:t>
      </w:r>
    </w:p>
    <w:p w14:paraId="3AACB906" w14:textId="77777777" w:rsidR="006E570F" w:rsidRPr="003D5886" w:rsidRDefault="006E570F" w:rsidP="006E570F">
      <w:pPr>
        <w:rPr>
          <w:rStyle w:val="Hervorhebung"/>
          <w:b/>
          <w:i w:val="0"/>
          <w:lang w:val="en-US"/>
        </w:rPr>
      </w:pPr>
      <w:r w:rsidRPr="00962702">
        <w:rPr>
          <w:rStyle w:val="Hervorhebung"/>
          <w:b/>
          <w:i w:val="0"/>
          <w:lang w:val="en-US"/>
        </w:rPr>
        <w:t>Have you heard of any creative way to put course packs online?</w:t>
      </w:r>
    </w:p>
    <w:p w14:paraId="0F42DED8" w14:textId="77777777" w:rsidR="006E570F" w:rsidRPr="00962702" w:rsidRDefault="006E570F" w:rsidP="006E570F">
      <w:pPr>
        <w:pStyle w:val="Listenabsatz"/>
        <w:numPr>
          <w:ilvl w:val="0"/>
          <w:numId w:val="39"/>
        </w:numPr>
        <w:rPr>
          <w:rStyle w:val="SchwacheHervorhebung"/>
          <w:i w:val="0"/>
          <w:color w:val="auto"/>
          <w:lang w:val="en-US"/>
        </w:rPr>
      </w:pPr>
      <w:r w:rsidRPr="00962702">
        <w:rPr>
          <w:rStyle w:val="SchwacheHervorhebung"/>
          <w:i w:val="0"/>
          <w:color w:val="auto"/>
          <w:lang w:val="en-US"/>
        </w:rPr>
        <w:t xml:space="preserve">Pedagogical counsellor </w:t>
      </w:r>
    </w:p>
    <w:p w14:paraId="136BB8C6" w14:textId="77777777" w:rsidR="006E570F" w:rsidRPr="00962702" w:rsidRDefault="006E570F" w:rsidP="006E570F">
      <w:pPr>
        <w:pStyle w:val="Listenabsatz"/>
        <w:numPr>
          <w:ilvl w:val="1"/>
          <w:numId w:val="39"/>
        </w:numPr>
        <w:rPr>
          <w:rStyle w:val="SchwacheHervorhebung"/>
          <w:i w:val="0"/>
          <w:color w:val="auto"/>
          <w:lang w:val="en-US"/>
        </w:rPr>
      </w:pPr>
      <w:r w:rsidRPr="00962702">
        <w:rPr>
          <w:rStyle w:val="SchwacheHervorhebung"/>
          <w:i w:val="0"/>
          <w:color w:val="auto"/>
          <w:lang w:val="en-US"/>
        </w:rPr>
        <w:t>Efforts have been made to achieve this at the grassroots level, but top-down support is needed</w:t>
      </w:r>
    </w:p>
    <w:p w14:paraId="269C2F2A" w14:textId="77777777" w:rsidR="006E570F" w:rsidRPr="00962702" w:rsidRDefault="006E570F" w:rsidP="006E570F">
      <w:pPr>
        <w:pStyle w:val="Listenabsatz"/>
        <w:numPr>
          <w:ilvl w:val="2"/>
          <w:numId w:val="39"/>
        </w:numPr>
        <w:rPr>
          <w:rStyle w:val="SchwacheHervorhebung"/>
          <w:i w:val="0"/>
          <w:color w:val="auto"/>
          <w:lang w:val="en-US"/>
        </w:rPr>
      </w:pPr>
      <w:r w:rsidRPr="00962702">
        <w:rPr>
          <w:rStyle w:val="SchwacheHervorhebung"/>
          <w:i w:val="0"/>
          <w:color w:val="auto"/>
          <w:lang w:val="en-US"/>
        </w:rPr>
        <w:t>We need a</w:t>
      </w:r>
      <w:r w:rsidR="0055243C" w:rsidRPr="00962702">
        <w:rPr>
          <w:rStyle w:val="SchwacheHervorhebung"/>
          <w:i w:val="0"/>
          <w:color w:val="auto"/>
          <w:lang w:val="en-US"/>
        </w:rPr>
        <w:t xml:space="preserve">n </w:t>
      </w:r>
      <w:r w:rsidR="00D42B54" w:rsidRPr="00962702">
        <w:rPr>
          <w:rStyle w:val="SchwacheHervorhebung"/>
          <w:i w:val="0"/>
          <w:color w:val="auto"/>
          <w:lang w:val="en-US"/>
        </w:rPr>
        <w:t>institution-</w:t>
      </w:r>
      <w:r w:rsidRPr="00962702">
        <w:rPr>
          <w:rStyle w:val="SchwacheHervorhebung"/>
          <w:i w:val="0"/>
          <w:color w:val="auto"/>
          <w:lang w:val="en-US"/>
        </w:rPr>
        <w:t>wide policy to ensure that faculty make their course packs available online</w:t>
      </w:r>
    </w:p>
    <w:p w14:paraId="50CA30AE" w14:textId="77777777" w:rsidR="006E570F" w:rsidRPr="00962702" w:rsidRDefault="006E570F" w:rsidP="006E570F">
      <w:pPr>
        <w:pStyle w:val="Listenabsatz"/>
        <w:numPr>
          <w:ilvl w:val="3"/>
          <w:numId w:val="39"/>
        </w:numPr>
        <w:rPr>
          <w:rStyle w:val="SchwacheHervorhebung"/>
          <w:i w:val="0"/>
          <w:color w:val="auto"/>
          <w:lang w:val="en-US"/>
        </w:rPr>
      </w:pPr>
      <w:r w:rsidRPr="00962702">
        <w:rPr>
          <w:rStyle w:val="SchwacheHervorhebung"/>
          <w:i w:val="0"/>
          <w:color w:val="auto"/>
          <w:lang w:val="en-US"/>
        </w:rPr>
        <w:t>This is needed because in Canada we do not have an equivalent of the Americans with Disabilities Act. Therefore, publishers are not required by law to make course packs available online</w:t>
      </w:r>
    </w:p>
    <w:p w14:paraId="77BA558E" w14:textId="111E02D0" w:rsidR="006E570F" w:rsidRPr="00962702" w:rsidRDefault="006E570F" w:rsidP="006E570F">
      <w:pPr>
        <w:pStyle w:val="Listenabsatz"/>
        <w:numPr>
          <w:ilvl w:val="1"/>
          <w:numId w:val="39"/>
        </w:numPr>
        <w:rPr>
          <w:rStyle w:val="SchwacheHervorhebung"/>
          <w:i w:val="0"/>
          <w:color w:val="auto"/>
          <w:lang w:val="en-US"/>
        </w:rPr>
      </w:pPr>
      <w:r w:rsidRPr="00962702">
        <w:rPr>
          <w:rStyle w:val="SchwacheHervorhebung"/>
          <w:i w:val="0"/>
          <w:color w:val="auto"/>
          <w:lang w:val="en-US"/>
        </w:rPr>
        <w:t>A country-wide policy requiring that course packs be made available online is required</w:t>
      </w:r>
    </w:p>
    <w:p w14:paraId="42711A54" w14:textId="7EC45573" w:rsidR="006E570F" w:rsidRPr="00962702" w:rsidRDefault="00F5163F" w:rsidP="006E570F">
      <w:pPr>
        <w:pStyle w:val="Listenabsatz"/>
        <w:numPr>
          <w:ilvl w:val="0"/>
          <w:numId w:val="39"/>
        </w:numPr>
        <w:rPr>
          <w:rStyle w:val="SchwacheHervorhebung"/>
          <w:i w:val="0"/>
          <w:color w:val="auto"/>
          <w:lang w:val="en-US"/>
        </w:rPr>
      </w:pPr>
      <w:r>
        <w:rPr>
          <w:rStyle w:val="SchwacheHervorhebung"/>
          <w:i w:val="0"/>
          <w:color w:val="auto"/>
          <w:lang w:val="en-US"/>
        </w:rPr>
        <w:t xml:space="preserve">Coordinator </w:t>
      </w:r>
      <w:r w:rsidR="0055243C" w:rsidRPr="00962702">
        <w:rPr>
          <w:rStyle w:val="SchwacheHervorhebung"/>
          <w:i w:val="0"/>
          <w:color w:val="auto"/>
          <w:lang w:val="en-US"/>
        </w:rPr>
        <w:t xml:space="preserve">of a </w:t>
      </w:r>
      <w:r w:rsidR="006E570F" w:rsidRPr="00962702">
        <w:rPr>
          <w:rStyle w:val="SchwacheHervorhebung"/>
          <w:i w:val="0"/>
          <w:color w:val="auto"/>
          <w:lang w:val="en-US"/>
        </w:rPr>
        <w:t>non-profit organization</w:t>
      </w:r>
    </w:p>
    <w:p w14:paraId="080BD82B" w14:textId="77777777" w:rsidR="006E570F" w:rsidRPr="00962702" w:rsidRDefault="006E570F" w:rsidP="006E570F">
      <w:pPr>
        <w:pStyle w:val="Listenabsatz"/>
        <w:numPr>
          <w:ilvl w:val="1"/>
          <w:numId w:val="39"/>
        </w:numPr>
        <w:rPr>
          <w:rStyle w:val="SchwacheHervorhebung"/>
          <w:i w:val="0"/>
          <w:color w:val="auto"/>
          <w:lang w:val="en-US"/>
        </w:rPr>
      </w:pPr>
      <w:r w:rsidRPr="00962702">
        <w:rPr>
          <w:rStyle w:val="SchwacheHervorhebung"/>
          <w:i w:val="0"/>
          <w:color w:val="auto"/>
          <w:lang w:val="en-US"/>
        </w:rPr>
        <w:t>Whose legal jurisdiction is this?</w:t>
      </w:r>
    </w:p>
    <w:p w14:paraId="4970A052" w14:textId="77777777" w:rsidR="006E570F" w:rsidRPr="00962702" w:rsidRDefault="006E570F" w:rsidP="006E570F">
      <w:pPr>
        <w:pStyle w:val="Listenabsatz"/>
        <w:numPr>
          <w:ilvl w:val="1"/>
          <w:numId w:val="39"/>
        </w:numPr>
        <w:rPr>
          <w:rStyle w:val="SchwacheHervorhebung"/>
          <w:i w:val="0"/>
          <w:color w:val="auto"/>
          <w:lang w:val="en-US"/>
        </w:rPr>
      </w:pPr>
      <w:r w:rsidRPr="00962702">
        <w:rPr>
          <w:rStyle w:val="SchwacheHervorhebung"/>
          <w:i w:val="0"/>
          <w:color w:val="auto"/>
          <w:lang w:val="en-US"/>
        </w:rPr>
        <w:t>Creating policy on the online availability of course packs should be a federal responsibility (e.g. the minister of social development, education minister in the provinces), but associations that represent important stakeholder groups, such as faculty, might also need to have a say in this</w:t>
      </w:r>
    </w:p>
    <w:p w14:paraId="00C33432" w14:textId="77777777" w:rsidR="006E570F" w:rsidRPr="00962702" w:rsidRDefault="006E570F" w:rsidP="006E570F">
      <w:pPr>
        <w:pStyle w:val="Listenabsatz"/>
        <w:numPr>
          <w:ilvl w:val="0"/>
          <w:numId w:val="39"/>
        </w:numPr>
        <w:rPr>
          <w:rStyle w:val="SchwacheHervorhebung"/>
          <w:i w:val="0"/>
          <w:color w:val="auto"/>
          <w:lang w:val="en-US"/>
        </w:rPr>
      </w:pPr>
      <w:r w:rsidRPr="00962702">
        <w:rPr>
          <w:rStyle w:val="SchwacheHervorhebung"/>
          <w:i w:val="0"/>
          <w:color w:val="auto"/>
          <w:lang w:val="en-US"/>
        </w:rPr>
        <w:t xml:space="preserve">Technical product manager at </w:t>
      </w:r>
      <w:r w:rsidR="0055243C" w:rsidRPr="00962702">
        <w:rPr>
          <w:rStyle w:val="SchwacheHervorhebung"/>
          <w:i w:val="0"/>
          <w:color w:val="auto"/>
          <w:lang w:val="en-US"/>
        </w:rPr>
        <w:t xml:space="preserve">a </w:t>
      </w:r>
      <w:r w:rsidRPr="00962702">
        <w:rPr>
          <w:rStyle w:val="SchwacheHervorhebung"/>
          <w:i w:val="0"/>
          <w:color w:val="auto"/>
          <w:lang w:val="en-US"/>
        </w:rPr>
        <w:t>software company</w:t>
      </w:r>
    </w:p>
    <w:p w14:paraId="5BB623CD" w14:textId="32E5B7CF" w:rsidR="005A5DD9" w:rsidRDefault="006E570F" w:rsidP="006E570F">
      <w:pPr>
        <w:pStyle w:val="Listenabsatz"/>
        <w:numPr>
          <w:ilvl w:val="1"/>
          <w:numId w:val="39"/>
        </w:numPr>
        <w:rPr>
          <w:rStyle w:val="SchwacheHervorhebung"/>
          <w:i w:val="0"/>
          <w:color w:val="auto"/>
          <w:lang w:val="en-US"/>
        </w:rPr>
      </w:pPr>
      <w:r w:rsidRPr="00962702">
        <w:rPr>
          <w:rStyle w:val="SchwacheHervorhebung"/>
          <w:i w:val="0"/>
          <w:color w:val="auto"/>
          <w:lang w:val="en-US"/>
        </w:rPr>
        <w:t>A solution to difficulties with making course packs available online is to use open source educational resources</w:t>
      </w:r>
    </w:p>
    <w:p w14:paraId="3D1D94E4" w14:textId="5C4E4151" w:rsidR="006E570F" w:rsidRPr="00962702" w:rsidRDefault="005A5DD9" w:rsidP="005A5DD9">
      <w:pPr>
        <w:rPr>
          <w:rStyle w:val="SchwacheHervorhebung"/>
          <w:i w:val="0"/>
          <w:color w:val="auto"/>
          <w:lang w:val="en-US"/>
        </w:rPr>
      </w:pPr>
      <w:r>
        <w:rPr>
          <w:rStyle w:val="SchwacheHervorhebung"/>
          <w:i w:val="0"/>
          <w:color w:val="auto"/>
          <w:lang w:val="en-US"/>
        </w:rPr>
        <w:br w:type="page"/>
      </w:r>
    </w:p>
    <w:bookmarkStart w:id="23" w:name="_Toc502167019"/>
    <w:p w14:paraId="38D42018" w14:textId="1AA70945" w:rsidR="00FA15DF" w:rsidRPr="00FA15DF" w:rsidRDefault="00FA15DF" w:rsidP="000E46F8">
      <w:pPr>
        <w:pStyle w:val="berschrift3"/>
        <w:rPr>
          <w:sz w:val="16"/>
          <w:szCs w:val="16"/>
        </w:rPr>
      </w:pPr>
      <w:r>
        <w:rPr>
          <w:noProof/>
          <w:lang w:val="en-US"/>
        </w:rPr>
        <w:lastRenderedPageBreak/>
        <mc:AlternateContent>
          <mc:Choice Requires="wps">
            <w:drawing>
              <wp:anchor distT="0" distB="0" distL="114300" distR="114300" simplePos="0" relativeHeight="251686912" behindDoc="0" locked="0" layoutInCell="1" allowOverlap="1" wp14:anchorId="7BA8184D" wp14:editId="5188ED53">
                <wp:simplePos x="0" y="0"/>
                <wp:positionH relativeFrom="column">
                  <wp:posOffset>3368040</wp:posOffset>
                </wp:positionH>
                <wp:positionV relativeFrom="paragraph">
                  <wp:posOffset>8891</wp:posOffset>
                </wp:positionV>
                <wp:extent cx="1485900" cy="1127760"/>
                <wp:effectExtent l="0" t="0" r="0" b="0"/>
                <wp:wrapNone/>
                <wp:docPr id="293" name="Text Box 293"/>
                <wp:cNvGraphicFramePr/>
                <a:graphic xmlns:a="http://schemas.openxmlformats.org/drawingml/2006/main">
                  <a:graphicData uri="http://schemas.microsoft.com/office/word/2010/wordprocessingShape">
                    <wps:wsp>
                      <wps:cNvSpPr txBox="1"/>
                      <wps:spPr>
                        <a:xfrm>
                          <a:off x="0" y="0"/>
                          <a:ext cx="1485900" cy="1127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072BB4" w14:textId="45282F29" w:rsidR="00EC5BFB" w:rsidRDefault="00EC5BFB">
                            <w:r>
                              <w:rPr>
                                <w:noProof/>
                                <w:lang w:val="en-US"/>
                              </w:rPr>
                              <w:drawing>
                                <wp:inline distT="0" distB="0" distL="0" distR="0" wp14:anchorId="31A603DF" wp14:editId="4564DBEC">
                                  <wp:extent cx="624840" cy="843726"/>
                                  <wp:effectExtent l="0" t="0" r="3810" b="0"/>
                                  <wp:docPr id="311" name="Picture 311" descr="Alice Havel image" title="Alice Have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ceHavel.jpg"/>
                                          <pic:cNvPicPr/>
                                        </pic:nvPicPr>
                                        <pic:blipFill>
                                          <a:blip r:embed="rId27">
                                            <a:extLst>
                                              <a:ext uri="{28A0092B-C50C-407E-A947-70E740481C1C}">
                                                <a14:useLocalDpi xmlns:a14="http://schemas.microsoft.com/office/drawing/2010/main" val="0"/>
                                              </a:ext>
                                            </a:extLst>
                                          </a:blip>
                                          <a:stretch>
                                            <a:fillRect/>
                                          </a:stretch>
                                        </pic:blipFill>
                                        <pic:spPr>
                                          <a:xfrm>
                                            <a:off x="0" y="0"/>
                                            <a:ext cx="632651" cy="8542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A8184D" id="Text Box 293" o:spid="_x0000_s1032" type="#_x0000_t202" style="position:absolute;margin-left:265.2pt;margin-top:.7pt;width:117pt;height:88.8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" fillcolor="white [3201]" stroked="f" strokeweight=".5pt">
                <v:textbox>
                  <w:txbxContent>
                    <w:p w14:paraId="30072BB4" w14:textId="45282F29" w:rsidR="00EC5BFB" w:rsidRDefault="00EC5BFB">
                      <w:r>
                        <w:rPr>
                          <w:noProof/>
                          <w:lang w:val="en-US"/>
                        </w:rPr>
                        <w:drawing>
                          <wp:inline distT="0" distB="0" distL="0" distR="0" wp14:anchorId="31A603DF" wp14:editId="4564DBEC">
                            <wp:extent cx="624840" cy="843726"/>
                            <wp:effectExtent l="0" t="0" r="3810" b="0"/>
                            <wp:docPr id="311" name="Picture 311" descr="Alice Havel image" title="Alice Have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ceHavel.jpg"/>
                                    <pic:cNvPicPr/>
                                  </pic:nvPicPr>
                                  <pic:blipFill>
                                    <a:blip r:embed="rId28">
                                      <a:extLst>
                                        <a:ext uri="{28A0092B-C50C-407E-A947-70E740481C1C}">
                                          <a14:useLocalDpi xmlns:a14="http://schemas.microsoft.com/office/drawing/2010/main" val="0"/>
                                        </a:ext>
                                      </a:extLst>
                                    </a:blip>
                                    <a:stretch>
                                      <a:fillRect/>
                                    </a:stretch>
                                  </pic:blipFill>
                                  <pic:spPr>
                                    <a:xfrm>
                                      <a:off x="0" y="0"/>
                                      <a:ext cx="632651" cy="854273"/>
                                    </a:xfrm>
                                    <a:prstGeom prst="rect">
                                      <a:avLst/>
                                    </a:prstGeom>
                                  </pic:spPr>
                                </pic:pic>
                              </a:graphicData>
                            </a:graphic>
                          </wp:inline>
                        </w:drawing>
                      </w:r>
                    </w:p>
                  </w:txbxContent>
                </v:textbox>
              </v:shape>
            </w:pict>
          </mc:Fallback>
        </mc:AlternateContent>
      </w:r>
    </w:p>
    <w:p w14:paraId="0841C743" w14:textId="1AA70945" w:rsidR="00134EB5" w:rsidRDefault="00805263" w:rsidP="000E46F8">
      <w:pPr>
        <w:pStyle w:val="berschrift3"/>
        <w:rPr>
          <w:lang w:val="en-US"/>
        </w:rPr>
      </w:pPr>
      <w:r w:rsidRPr="00134EB5">
        <w:t xml:space="preserve">Panel </w:t>
      </w:r>
      <w:r w:rsidR="006E570F" w:rsidRPr="00134EB5">
        <w:t>3</w:t>
      </w:r>
      <w:r w:rsidRPr="00962702">
        <w:rPr>
          <w:lang w:val="en-US"/>
        </w:rPr>
        <w:t>:</w:t>
      </w:r>
      <w:bookmarkEnd w:id="23"/>
      <w:r w:rsidRPr="00962702">
        <w:rPr>
          <w:lang w:val="en-US"/>
        </w:rPr>
        <w:t xml:space="preserve"> </w:t>
      </w:r>
      <w:r w:rsidR="00EC5BFB" w:rsidRPr="008262DE">
        <w:rPr>
          <w:rFonts w:asciiTheme="minorBidi" w:hAnsiTheme="minorBidi"/>
          <w:lang w:val="en-US"/>
        </w:rPr>
        <w:t xml:space="preserve">Moderated </w:t>
      </w:r>
      <w:r w:rsidR="008262DE" w:rsidRPr="008262DE">
        <w:rPr>
          <w:rFonts w:asciiTheme="minorBidi" w:hAnsiTheme="minorBidi"/>
          <w:lang w:val="en-US"/>
        </w:rPr>
        <w:t>by Alice Havel</w:t>
      </w:r>
    </w:p>
    <w:p w14:paraId="558DFF8A" w14:textId="77777777" w:rsidR="00EC5BFB" w:rsidRDefault="00EC5BFB" w:rsidP="00AD1322">
      <w:pPr>
        <w:rPr>
          <w:rFonts w:asciiTheme="minorBidi" w:hAnsiTheme="minorBidi"/>
          <w:b/>
          <w:bCs/>
          <w:sz w:val="28"/>
          <w:szCs w:val="28"/>
          <w:lang w:val="en-US"/>
        </w:rPr>
      </w:pPr>
    </w:p>
    <w:p w14:paraId="4955C539" w14:textId="77777777" w:rsidR="000B31FD" w:rsidRPr="000B31FD" w:rsidRDefault="000B31FD" w:rsidP="00402E44">
      <w:pPr>
        <w:rPr>
          <w:rFonts w:asciiTheme="minorBidi" w:hAnsiTheme="minorBidi"/>
          <w:b/>
          <w:bCs/>
          <w:sz w:val="2"/>
          <w:szCs w:val="2"/>
          <w:lang w:val="en-US"/>
        </w:rPr>
      </w:pPr>
    </w:p>
    <w:p w14:paraId="091DD771" w14:textId="5D20F6E1" w:rsidR="000E46F8" w:rsidRDefault="00AD1322" w:rsidP="00402E44">
      <w:pPr>
        <w:rPr>
          <w:rFonts w:asciiTheme="minorBidi" w:hAnsiTheme="minorBidi"/>
          <w:b/>
          <w:bCs/>
          <w:sz w:val="28"/>
          <w:szCs w:val="28"/>
          <w:lang w:val="en-US"/>
        </w:rPr>
      </w:pPr>
      <w:r>
        <w:rPr>
          <w:rFonts w:asciiTheme="minorBidi" w:hAnsiTheme="minorBidi"/>
          <w:b/>
          <w:bCs/>
          <w:noProof/>
          <w:sz w:val="28"/>
          <w:szCs w:val="28"/>
          <w:lang w:val="en-US"/>
        </w:rPr>
        <mc:AlternateContent>
          <mc:Choice Requires="wps">
            <w:drawing>
              <wp:anchor distT="0" distB="0" distL="114300" distR="114300" simplePos="0" relativeHeight="251682816" behindDoc="0" locked="0" layoutInCell="1" allowOverlap="1" wp14:anchorId="30AE3B6B" wp14:editId="60598313">
                <wp:simplePos x="0" y="0"/>
                <wp:positionH relativeFrom="column">
                  <wp:posOffset>7620</wp:posOffset>
                </wp:positionH>
                <wp:positionV relativeFrom="paragraph">
                  <wp:posOffset>902970</wp:posOffset>
                </wp:positionV>
                <wp:extent cx="6339840" cy="3200400"/>
                <wp:effectExtent l="0" t="0" r="3810" b="0"/>
                <wp:wrapTopAndBottom/>
                <wp:docPr id="30" name="Text Box 30"/>
                <wp:cNvGraphicFramePr/>
                <a:graphic xmlns:a="http://schemas.openxmlformats.org/drawingml/2006/main">
                  <a:graphicData uri="http://schemas.microsoft.com/office/word/2010/wordprocessingShape">
                    <wps:wsp>
                      <wps:cNvSpPr txBox="1"/>
                      <wps:spPr>
                        <a:xfrm>
                          <a:off x="0" y="0"/>
                          <a:ext cx="6339840" cy="3200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A9A85" w14:textId="1748C913" w:rsidR="008262DE" w:rsidRDefault="008262DE">
                            <w:r w:rsidRPr="008262DE">
                              <w:rPr>
                                <w:noProof/>
                                <w:lang w:val="en-US"/>
                              </w:rPr>
                              <w:drawing>
                                <wp:inline distT="0" distB="0" distL="0" distR="0" wp14:anchorId="5E569054" wp14:editId="39EBC9B9">
                                  <wp:extent cx="5769864" cy="3172968"/>
                                  <wp:effectExtent l="0" t="0" r="254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9864" cy="31729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E3B6B" id="Text Box 30" o:spid="_x0000_s1033" type="#_x0000_t202" style="position:absolute;margin-left:.6pt;margin-top:71.1pt;width:499.2pt;height:25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" fillcolor="white [3201]" stroked="f" strokeweight=".5pt">
                <v:textbox>
                  <w:txbxContent>
                    <w:p w14:paraId="1BAA9A85" w14:textId="1748C913" w:rsidR="008262DE" w:rsidRDefault="008262DE">
                      <w:r w:rsidRPr="008262DE">
                        <w:rPr>
                          <w:noProof/>
                          <w:lang w:val="en-US"/>
                        </w:rPr>
                        <w:drawing>
                          <wp:inline distT="0" distB="0" distL="0" distR="0" wp14:anchorId="5E569054" wp14:editId="39EBC9B9">
                            <wp:extent cx="5769864" cy="3172968"/>
                            <wp:effectExtent l="0" t="0" r="254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9864" cy="3172968"/>
                                    </a:xfrm>
                                    <a:prstGeom prst="rect">
                                      <a:avLst/>
                                    </a:prstGeom>
                                    <a:noFill/>
                                    <a:ln>
                                      <a:noFill/>
                                    </a:ln>
                                  </pic:spPr>
                                </pic:pic>
                              </a:graphicData>
                            </a:graphic>
                          </wp:inline>
                        </w:drawing>
                      </w:r>
                    </w:p>
                  </w:txbxContent>
                </v:textbox>
                <w10:wrap type="topAndBottom"/>
              </v:shape>
            </w:pict>
          </mc:Fallback>
        </mc:AlternateContent>
      </w:r>
      <w:r w:rsidR="007C2E34" w:rsidRPr="00134EB5">
        <w:rPr>
          <w:rFonts w:asciiTheme="minorBidi" w:hAnsiTheme="minorBidi"/>
          <w:b/>
          <w:bCs/>
          <w:sz w:val="28"/>
          <w:szCs w:val="28"/>
          <w:lang w:val="en-US"/>
        </w:rPr>
        <w:t xml:space="preserve">Student Panel </w:t>
      </w:r>
      <w:r w:rsidR="00805263" w:rsidRPr="00134EB5">
        <w:rPr>
          <w:rFonts w:asciiTheme="minorBidi" w:hAnsiTheme="minorBidi"/>
          <w:b/>
          <w:bCs/>
          <w:sz w:val="28"/>
          <w:szCs w:val="28"/>
          <w:lang w:val="en-US"/>
        </w:rPr>
        <w:t>– Student Perspectives on Access to Technology</w:t>
      </w:r>
      <w:r w:rsidR="000E46F8" w:rsidRPr="00134EB5">
        <w:rPr>
          <w:rFonts w:asciiTheme="minorBidi" w:hAnsiTheme="minorBidi"/>
          <w:b/>
          <w:bCs/>
          <w:sz w:val="28"/>
          <w:szCs w:val="28"/>
          <w:lang w:val="en-US"/>
        </w:rPr>
        <w:t xml:space="preserve"> (</w:t>
      </w:r>
      <w:r w:rsidRPr="00134EB5">
        <w:rPr>
          <w:rFonts w:asciiTheme="minorBidi" w:hAnsiTheme="minorBidi"/>
          <w:b/>
          <w:bCs/>
          <w:sz w:val="28"/>
          <w:szCs w:val="28"/>
          <w:lang w:val="en-US"/>
        </w:rPr>
        <w:t>Natalie Martiniello, Shamron Spence, Laurence Rousseau,</w:t>
      </w:r>
      <w:r>
        <w:rPr>
          <w:rFonts w:asciiTheme="minorBidi" w:hAnsiTheme="minorBidi"/>
          <w:b/>
          <w:bCs/>
          <w:sz w:val="28"/>
          <w:szCs w:val="28"/>
          <w:lang w:val="en-US"/>
        </w:rPr>
        <w:t xml:space="preserve"> </w:t>
      </w:r>
      <w:r w:rsidR="006D1B07" w:rsidRPr="00134EB5">
        <w:rPr>
          <w:rFonts w:asciiTheme="minorBidi" w:hAnsiTheme="minorBidi"/>
          <w:b/>
          <w:bCs/>
          <w:sz w:val="28"/>
          <w:szCs w:val="28"/>
          <w:lang w:val="en-US"/>
        </w:rPr>
        <w:t>Xavier Lecourtois, Steve St-Pierre</w:t>
      </w:r>
      <w:r>
        <w:rPr>
          <w:rFonts w:asciiTheme="minorBidi" w:hAnsiTheme="minorBidi"/>
          <w:b/>
          <w:bCs/>
          <w:sz w:val="28"/>
          <w:szCs w:val="28"/>
          <w:lang w:val="en-US"/>
        </w:rPr>
        <w:t>,</w:t>
      </w:r>
      <w:r w:rsidRPr="00AD1322">
        <w:rPr>
          <w:rFonts w:asciiTheme="minorBidi" w:hAnsiTheme="minorBidi"/>
          <w:b/>
          <w:bCs/>
          <w:sz w:val="28"/>
          <w:szCs w:val="28"/>
          <w:lang w:val="en-US"/>
        </w:rPr>
        <w:t xml:space="preserve"> </w:t>
      </w:r>
      <w:r w:rsidRPr="00134EB5">
        <w:rPr>
          <w:rFonts w:asciiTheme="minorBidi" w:hAnsiTheme="minorBidi"/>
          <w:b/>
          <w:bCs/>
          <w:sz w:val="28"/>
          <w:szCs w:val="28"/>
          <w:lang w:val="en-US"/>
        </w:rPr>
        <w:t>Alexa Carle-Hébert</w:t>
      </w:r>
      <w:r w:rsidR="000E46F8" w:rsidRPr="00134EB5">
        <w:rPr>
          <w:rFonts w:asciiTheme="minorBidi" w:hAnsiTheme="minorBidi"/>
          <w:b/>
          <w:bCs/>
          <w:sz w:val="28"/>
          <w:szCs w:val="28"/>
          <w:lang w:val="en-US"/>
        </w:rPr>
        <w:t>)</w:t>
      </w:r>
      <w:r w:rsidR="007A3178" w:rsidRPr="00134EB5">
        <w:rPr>
          <w:rFonts w:asciiTheme="minorBidi" w:hAnsiTheme="minorBidi"/>
          <w:b/>
          <w:bCs/>
          <w:sz w:val="28"/>
          <w:szCs w:val="28"/>
          <w:lang w:val="en-US"/>
        </w:rPr>
        <w:t xml:space="preserve"> </w:t>
      </w:r>
    </w:p>
    <w:p w14:paraId="073EF839" w14:textId="597E4B70" w:rsidR="008262DE" w:rsidRDefault="008262DE" w:rsidP="00134EB5">
      <w:pPr>
        <w:rPr>
          <w:rFonts w:asciiTheme="minorBidi" w:hAnsiTheme="minorBidi"/>
          <w:b/>
          <w:bCs/>
          <w:sz w:val="28"/>
          <w:szCs w:val="28"/>
          <w:lang w:val="en-US"/>
        </w:rPr>
      </w:pPr>
    </w:p>
    <w:p w14:paraId="58DECA6A" w14:textId="77777777" w:rsidR="007C2E34" w:rsidRPr="003D5886" w:rsidRDefault="007C2E34" w:rsidP="008262DE">
      <w:pPr>
        <w:pStyle w:val="berschrift4"/>
        <w:ind w:left="360"/>
        <w:rPr>
          <w:rStyle w:val="IntensiveHervorhebung"/>
          <w:bCs w:val="0"/>
          <w:i w:val="0"/>
          <w:color w:val="000000" w:themeColor="text1"/>
          <w:lang w:val="en-US"/>
        </w:rPr>
      </w:pPr>
      <w:r w:rsidRPr="003D5886">
        <w:rPr>
          <w:rStyle w:val="IntensiveHervorhebung"/>
          <w:b/>
          <w:bCs w:val="0"/>
          <w:i w:val="0"/>
          <w:iCs/>
          <w:color w:val="000000" w:themeColor="text1"/>
          <w:lang w:val="en-US"/>
        </w:rPr>
        <w:t>What barriers have you encountered in using technology effectively?</w:t>
      </w:r>
    </w:p>
    <w:p w14:paraId="76081F78" w14:textId="77777777" w:rsidR="007C2E34" w:rsidRPr="003D5886" w:rsidRDefault="007C2E34" w:rsidP="007C2E34">
      <w:pPr>
        <w:pStyle w:val="Listenabsatz"/>
        <w:numPr>
          <w:ilvl w:val="0"/>
          <w:numId w:val="27"/>
        </w:numPr>
        <w:rPr>
          <w:rStyle w:val="SchwacheHervorhebung"/>
          <w:i w:val="0"/>
          <w:color w:val="auto"/>
          <w:lang w:val="en-US"/>
        </w:rPr>
      </w:pPr>
      <w:r w:rsidRPr="00962702">
        <w:rPr>
          <w:rStyle w:val="SchwacheHervorhebung"/>
          <w:i w:val="0"/>
          <w:color w:val="auto"/>
          <w:lang w:val="en-US"/>
        </w:rPr>
        <w:t>Lack of time</w:t>
      </w:r>
    </w:p>
    <w:p w14:paraId="30AC2C11" w14:textId="77777777" w:rsidR="007C2E34"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To learn how to use technology</w:t>
      </w:r>
    </w:p>
    <w:p w14:paraId="0D05635F" w14:textId="77777777" w:rsidR="00FA15DF" w:rsidRPr="00962702" w:rsidRDefault="00FA15DF" w:rsidP="00FA15DF">
      <w:pPr>
        <w:pStyle w:val="Listenabsatz"/>
        <w:ind w:left="1440"/>
        <w:rPr>
          <w:rStyle w:val="SchwacheHervorhebung"/>
          <w:i w:val="0"/>
          <w:color w:val="auto"/>
          <w:lang w:val="en-US"/>
        </w:rPr>
      </w:pPr>
    </w:p>
    <w:p w14:paraId="58234A30" w14:textId="77777777" w:rsidR="007C2E34" w:rsidRPr="00962702" w:rsidRDefault="007C2E34" w:rsidP="007C2E34">
      <w:pPr>
        <w:pStyle w:val="Listenabsatz"/>
        <w:numPr>
          <w:ilvl w:val="0"/>
          <w:numId w:val="27"/>
        </w:numPr>
        <w:rPr>
          <w:rStyle w:val="SchwacheHervorhebung"/>
          <w:i w:val="0"/>
          <w:color w:val="auto"/>
          <w:lang w:val="en-US"/>
        </w:rPr>
      </w:pPr>
      <w:r w:rsidRPr="00962702">
        <w:rPr>
          <w:rStyle w:val="SchwacheHervorhebung"/>
          <w:i w:val="0"/>
          <w:color w:val="auto"/>
          <w:lang w:val="en-US"/>
        </w:rPr>
        <w:t xml:space="preserve">Financing </w:t>
      </w:r>
    </w:p>
    <w:p w14:paraId="5CE1EE40" w14:textId="4D0F1A5B"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Government financing is not sufficient – we are in the era of mobile applications, the type of applications that colleges cannot lend or provide to students. Therefore</w:t>
      </w:r>
      <w:r w:rsidR="00F5163F">
        <w:rPr>
          <w:rStyle w:val="SchwacheHervorhebung"/>
          <w:i w:val="0"/>
          <w:color w:val="auto"/>
          <w:lang w:val="en-US"/>
        </w:rPr>
        <w:t>,</w:t>
      </w:r>
      <w:r w:rsidRPr="00962702">
        <w:rPr>
          <w:rStyle w:val="SchwacheHervorhebung"/>
          <w:i w:val="0"/>
          <w:color w:val="auto"/>
          <w:lang w:val="en-US"/>
        </w:rPr>
        <w:t xml:space="preserve"> funding should be provided</w:t>
      </w:r>
      <w:r w:rsidR="00F5163F">
        <w:rPr>
          <w:rStyle w:val="SchwacheHervorhebung"/>
          <w:i w:val="0"/>
          <w:color w:val="auto"/>
          <w:lang w:val="en-US"/>
        </w:rPr>
        <w:t xml:space="preserve"> directly</w:t>
      </w:r>
      <w:r w:rsidRPr="00962702">
        <w:rPr>
          <w:rStyle w:val="SchwacheHervorhebung"/>
          <w:i w:val="0"/>
          <w:color w:val="auto"/>
          <w:lang w:val="en-US"/>
        </w:rPr>
        <w:t xml:space="preserve"> to students to allow them to have access to these mobile </w:t>
      </w:r>
      <w:r w:rsidR="001D30A8" w:rsidRPr="00962702">
        <w:rPr>
          <w:rStyle w:val="SchwacheHervorhebung"/>
          <w:i w:val="0"/>
          <w:color w:val="auto"/>
          <w:lang w:val="en-US"/>
        </w:rPr>
        <w:t xml:space="preserve">devices and </w:t>
      </w:r>
      <w:r w:rsidRPr="00962702">
        <w:rPr>
          <w:rStyle w:val="SchwacheHervorhebung"/>
          <w:i w:val="0"/>
          <w:color w:val="auto"/>
          <w:lang w:val="en-US"/>
        </w:rPr>
        <w:t>applications</w:t>
      </w:r>
    </w:p>
    <w:p w14:paraId="627DECC8" w14:textId="77777777"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Students who are struggling financially may not be able to afford the technology or software they need during the semester</w:t>
      </w:r>
    </w:p>
    <w:p w14:paraId="13F1A534" w14:textId="77777777"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Some technology is very expensive</w:t>
      </w:r>
    </w:p>
    <w:p w14:paraId="385B68A0" w14:textId="77777777" w:rsidR="007C2E34" w:rsidRPr="00962702" w:rsidRDefault="007C2E34" w:rsidP="007C2E34">
      <w:pPr>
        <w:pStyle w:val="Listenabsatz"/>
        <w:numPr>
          <w:ilvl w:val="0"/>
          <w:numId w:val="27"/>
        </w:numPr>
        <w:rPr>
          <w:rStyle w:val="SchwacheHervorhebung"/>
          <w:i w:val="0"/>
          <w:color w:val="auto"/>
          <w:lang w:val="en-US"/>
        </w:rPr>
      </w:pPr>
      <w:r w:rsidRPr="00962702">
        <w:rPr>
          <w:rStyle w:val="SchwacheHervorhebung"/>
          <w:i w:val="0"/>
          <w:color w:val="auto"/>
          <w:lang w:val="en-US"/>
        </w:rPr>
        <w:lastRenderedPageBreak/>
        <w:t>Lack of knowledge</w:t>
      </w:r>
    </w:p>
    <w:p w14:paraId="25C98676" w14:textId="7EC17E1A"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 xml:space="preserve">About what technologies are available </w:t>
      </w:r>
    </w:p>
    <w:p w14:paraId="3F382985" w14:textId="77777777"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The first time the students use software on their own, they do not know how to use it properly due to lack of training</w:t>
      </w:r>
    </w:p>
    <w:p w14:paraId="689DA62F" w14:textId="5772FF61"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The way students with disabilities are perceived is more disabling than the disability itself – people need to be better informed about what it means to be a student with a disability, including their strengths and abilities</w:t>
      </w:r>
    </w:p>
    <w:p w14:paraId="02FD553C" w14:textId="77777777"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Experts do not always understand the perspective of student</w:t>
      </w:r>
      <w:r w:rsidR="00AB2247" w:rsidRPr="00962702">
        <w:rPr>
          <w:rStyle w:val="SchwacheHervorhebung"/>
          <w:i w:val="0"/>
          <w:color w:val="auto"/>
          <w:lang w:val="en-US"/>
        </w:rPr>
        <w:t>s</w:t>
      </w:r>
      <w:r w:rsidRPr="00962702">
        <w:rPr>
          <w:rStyle w:val="SchwacheHervorhebung"/>
          <w:i w:val="0"/>
          <w:color w:val="auto"/>
          <w:lang w:val="en-US"/>
        </w:rPr>
        <w:t xml:space="preserve"> with disabilities –</w:t>
      </w:r>
      <w:r w:rsidR="003F2ACC" w:rsidRPr="00962702">
        <w:rPr>
          <w:rStyle w:val="SchwacheHervorhebung"/>
          <w:i w:val="0"/>
          <w:color w:val="auto"/>
          <w:lang w:val="en-US"/>
        </w:rPr>
        <w:t xml:space="preserve"> </w:t>
      </w:r>
      <w:r w:rsidRPr="00962702">
        <w:rPr>
          <w:rStyle w:val="SchwacheHervorhebung"/>
          <w:i w:val="0"/>
          <w:color w:val="auto"/>
          <w:lang w:val="en-US"/>
        </w:rPr>
        <w:t>the user</w:t>
      </w:r>
      <w:r w:rsidR="00AB2247" w:rsidRPr="00962702">
        <w:rPr>
          <w:rStyle w:val="SchwacheHervorhebung"/>
          <w:i w:val="0"/>
          <w:color w:val="auto"/>
          <w:lang w:val="en-US"/>
        </w:rPr>
        <w:t>s</w:t>
      </w:r>
      <w:r w:rsidRPr="00962702">
        <w:rPr>
          <w:rStyle w:val="SchwacheHervorhebung"/>
          <w:i w:val="0"/>
          <w:color w:val="auto"/>
          <w:lang w:val="en-US"/>
        </w:rPr>
        <w:t xml:space="preserve"> </w:t>
      </w:r>
      <w:r w:rsidR="00AB2247" w:rsidRPr="00962702">
        <w:rPr>
          <w:rStyle w:val="SchwacheHervorhebung"/>
          <w:i w:val="0"/>
          <w:color w:val="auto"/>
          <w:lang w:val="en-US"/>
        </w:rPr>
        <w:t xml:space="preserve">whom </w:t>
      </w:r>
      <w:r w:rsidRPr="00962702">
        <w:rPr>
          <w:rStyle w:val="SchwacheHervorhebung"/>
          <w:i w:val="0"/>
          <w:color w:val="auto"/>
          <w:lang w:val="en-US"/>
        </w:rPr>
        <w:t>they are supposed to be helping</w:t>
      </w:r>
    </w:p>
    <w:p w14:paraId="4BBB9173" w14:textId="77777777" w:rsidR="007C2E34" w:rsidRPr="00962702" w:rsidRDefault="007C2E34" w:rsidP="007C2E34">
      <w:pPr>
        <w:pStyle w:val="Listenabsatz"/>
        <w:numPr>
          <w:ilvl w:val="0"/>
          <w:numId w:val="27"/>
        </w:numPr>
        <w:rPr>
          <w:rStyle w:val="SchwacheHervorhebung"/>
          <w:i w:val="0"/>
          <w:color w:val="auto"/>
          <w:lang w:val="en-US"/>
        </w:rPr>
      </w:pPr>
      <w:r w:rsidRPr="00962702">
        <w:rPr>
          <w:rStyle w:val="SchwacheHervorhebung"/>
          <w:i w:val="0"/>
          <w:color w:val="auto"/>
          <w:lang w:val="en-US"/>
        </w:rPr>
        <w:t>Technology not being accessible</w:t>
      </w:r>
      <w:r w:rsidR="0079742C" w:rsidRPr="00962702">
        <w:rPr>
          <w:rStyle w:val="SchwacheHervorhebung"/>
          <w:i w:val="0"/>
          <w:color w:val="auto"/>
          <w:lang w:val="en-US"/>
        </w:rPr>
        <w:t xml:space="preserve"> </w:t>
      </w:r>
    </w:p>
    <w:p w14:paraId="75C7BA86" w14:textId="71BC22C6"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 xml:space="preserve">Difficulty accessing computers at the academic institution – usually students </w:t>
      </w:r>
      <w:r w:rsidR="00822F4A">
        <w:rPr>
          <w:rStyle w:val="SchwacheHervorhebung"/>
          <w:i w:val="0"/>
          <w:color w:val="auto"/>
          <w:lang w:val="en-US"/>
        </w:rPr>
        <w:t xml:space="preserve">end up </w:t>
      </w:r>
      <w:r w:rsidRPr="00962702">
        <w:rPr>
          <w:rStyle w:val="SchwacheHervorhebung"/>
          <w:i w:val="0"/>
          <w:color w:val="auto"/>
          <w:lang w:val="en-US"/>
        </w:rPr>
        <w:t>using a computer lab at the college / university that has limited hours because they cannot get the software required for their courses on their own computers</w:t>
      </w:r>
    </w:p>
    <w:p w14:paraId="0A4B9E0B" w14:textId="15B065CD"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 xml:space="preserve">Software and some of its features </w:t>
      </w:r>
      <w:r w:rsidR="0079742C" w:rsidRPr="00962702">
        <w:rPr>
          <w:rStyle w:val="SchwacheHervorhebung"/>
          <w:i w:val="0"/>
          <w:color w:val="auto"/>
          <w:lang w:val="en-US"/>
        </w:rPr>
        <w:t xml:space="preserve">are </w:t>
      </w:r>
      <w:r w:rsidRPr="00962702">
        <w:rPr>
          <w:rStyle w:val="SchwacheHervorhebung"/>
          <w:i w:val="0"/>
          <w:color w:val="auto"/>
          <w:lang w:val="en-US"/>
        </w:rPr>
        <w:t xml:space="preserve">not accessible on all hardware and platforms, </w:t>
      </w:r>
      <w:r w:rsidR="00822F4A">
        <w:rPr>
          <w:rStyle w:val="SchwacheHervorhebung"/>
          <w:i w:val="0"/>
          <w:color w:val="auto"/>
          <w:lang w:val="en-US"/>
        </w:rPr>
        <w:t xml:space="preserve">for example </w:t>
      </w:r>
      <w:r w:rsidRPr="00962702">
        <w:rPr>
          <w:rStyle w:val="SchwacheHervorhebung"/>
          <w:i w:val="0"/>
          <w:color w:val="auto"/>
          <w:lang w:val="en-US"/>
        </w:rPr>
        <w:t xml:space="preserve">iPads, which </w:t>
      </w:r>
      <w:r w:rsidR="00822F4A">
        <w:rPr>
          <w:rStyle w:val="SchwacheHervorhebung"/>
          <w:i w:val="0"/>
          <w:color w:val="auto"/>
          <w:lang w:val="en-US"/>
        </w:rPr>
        <w:t>may be</w:t>
      </w:r>
      <w:r w:rsidRPr="00962702">
        <w:rPr>
          <w:rStyle w:val="SchwacheHervorhebung"/>
          <w:i w:val="0"/>
          <w:color w:val="auto"/>
          <w:lang w:val="en-US"/>
        </w:rPr>
        <w:t xml:space="preserve"> </w:t>
      </w:r>
      <w:r w:rsidR="00822F4A">
        <w:rPr>
          <w:rStyle w:val="SchwacheHervorhebung"/>
          <w:i w:val="0"/>
          <w:color w:val="auto"/>
          <w:lang w:val="en-US"/>
        </w:rPr>
        <w:t xml:space="preserve">the only platform that </w:t>
      </w:r>
      <w:r w:rsidRPr="00962702">
        <w:rPr>
          <w:rStyle w:val="SchwacheHervorhebung"/>
          <w:i w:val="0"/>
          <w:color w:val="auto"/>
          <w:lang w:val="en-US"/>
        </w:rPr>
        <w:t xml:space="preserve">the student </w:t>
      </w:r>
      <w:r w:rsidR="00822F4A">
        <w:rPr>
          <w:rStyle w:val="SchwacheHervorhebung"/>
          <w:i w:val="0"/>
          <w:color w:val="auto"/>
          <w:lang w:val="en-US"/>
        </w:rPr>
        <w:t>is able to</w:t>
      </w:r>
      <w:r w:rsidRPr="00962702">
        <w:rPr>
          <w:rStyle w:val="SchwacheHervorhebung"/>
          <w:i w:val="0"/>
          <w:color w:val="auto"/>
          <w:lang w:val="en-US"/>
        </w:rPr>
        <w:t xml:space="preserve"> use</w:t>
      </w:r>
    </w:p>
    <w:p w14:paraId="11FACD1D" w14:textId="77777777"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Lack of adapted transport does not allow the student to stay late to work in computer labs at the college / university – resulting in restricted physical access to technologies on campus</w:t>
      </w:r>
    </w:p>
    <w:p w14:paraId="5D9B7F17" w14:textId="77777777" w:rsidR="007C2E34" w:rsidRPr="00962702" w:rsidRDefault="007C2E34" w:rsidP="007C2E34">
      <w:pPr>
        <w:pStyle w:val="Listenabsatz"/>
        <w:numPr>
          <w:ilvl w:val="0"/>
          <w:numId w:val="27"/>
        </w:numPr>
        <w:rPr>
          <w:rStyle w:val="SchwacheHervorhebung"/>
          <w:i w:val="0"/>
          <w:color w:val="auto"/>
          <w:lang w:val="en-US"/>
        </w:rPr>
      </w:pPr>
      <w:r w:rsidRPr="00962702">
        <w:rPr>
          <w:rStyle w:val="SchwacheHervorhebung"/>
          <w:i w:val="0"/>
          <w:color w:val="auto"/>
          <w:lang w:val="en-US"/>
        </w:rPr>
        <w:t>Compatibility between different operating systems</w:t>
      </w:r>
    </w:p>
    <w:p w14:paraId="31677FFB" w14:textId="0716D181" w:rsidR="007C2E34" w:rsidRPr="00962702" w:rsidRDefault="007C2E34" w:rsidP="007C2E34">
      <w:pPr>
        <w:pStyle w:val="Listenabsatz"/>
        <w:numPr>
          <w:ilvl w:val="1"/>
          <w:numId w:val="27"/>
        </w:numPr>
        <w:rPr>
          <w:rStyle w:val="SchwacheHervorhebung"/>
          <w:i w:val="0"/>
          <w:color w:val="auto"/>
          <w:lang w:val="en-US"/>
        </w:rPr>
      </w:pPr>
      <w:r w:rsidRPr="00962702">
        <w:rPr>
          <w:rStyle w:val="SchwacheHervorhebung"/>
          <w:i w:val="0"/>
          <w:color w:val="auto"/>
          <w:lang w:val="en-US"/>
        </w:rPr>
        <w:t xml:space="preserve">Compatibility problems between </w:t>
      </w:r>
      <w:r w:rsidR="00EB734C" w:rsidRPr="00962702">
        <w:rPr>
          <w:rStyle w:val="SchwacheHervorhebung"/>
          <w:i w:val="0"/>
          <w:color w:val="auto"/>
          <w:lang w:val="en-US"/>
        </w:rPr>
        <w:t>M</w:t>
      </w:r>
      <w:r w:rsidR="00EB734C">
        <w:rPr>
          <w:rStyle w:val="SchwacheHervorhebung"/>
          <w:i w:val="0"/>
          <w:color w:val="auto"/>
          <w:lang w:val="en-US"/>
        </w:rPr>
        <w:t>ac OS X</w:t>
      </w:r>
      <w:r w:rsidR="00EB734C" w:rsidRPr="00962702">
        <w:rPr>
          <w:rStyle w:val="SchwacheHervorhebung"/>
          <w:i w:val="0"/>
          <w:color w:val="auto"/>
          <w:lang w:val="en-US"/>
        </w:rPr>
        <w:t xml:space="preserve"> </w:t>
      </w:r>
      <w:r w:rsidRPr="00962702">
        <w:rPr>
          <w:rStyle w:val="SchwacheHervorhebung"/>
          <w:i w:val="0"/>
          <w:color w:val="auto"/>
          <w:lang w:val="en-US"/>
        </w:rPr>
        <w:t xml:space="preserve">and </w:t>
      </w:r>
      <w:r w:rsidR="00EB734C">
        <w:rPr>
          <w:rStyle w:val="SchwacheHervorhebung"/>
          <w:i w:val="0"/>
          <w:color w:val="auto"/>
          <w:lang w:val="en-US"/>
        </w:rPr>
        <w:t>Windows</w:t>
      </w:r>
      <w:r w:rsidR="00EB734C" w:rsidRPr="00962702">
        <w:rPr>
          <w:rStyle w:val="SchwacheHervorhebung"/>
          <w:i w:val="0"/>
          <w:color w:val="auto"/>
          <w:lang w:val="en-US"/>
        </w:rPr>
        <w:t xml:space="preserve"> </w:t>
      </w:r>
    </w:p>
    <w:p w14:paraId="6AA585DD" w14:textId="77777777" w:rsidR="007C2E34" w:rsidRPr="003D5886" w:rsidRDefault="007C2E34" w:rsidP="003F2ACC">
      <w:pPr>
        <w:pStyle w:val="berschrift4"/>
        <w:rPr>
          <w:rStyle w:val="IntensiveHervorhebung"/>
          <w:b/>
          <w:bCs w:val="0"/>
          <w:i w:val="0"/>
          <w:iCs/>
          <w:color w:val="000000" w:themeColor="text1"/>
          <w:lang w:val="en-US"/>
        </w:rPr>
      </w:pPr>
      <w:r w:rsidRPr="003D5886">
        <w:rPr>
          <w:rStyle w:val="IntensiveHervorhebung"/>
          <w:b/>
          <w:bCs w:val="0"/>
          <w:i w:val="0"/>
          <w:iCs/>
          <w:color w:val="000000" w:themeColor="text1"/>
          <w:lang w:val="en-US"/>
        </w:rPr>
        <w:t>Who (their role, not their name) and what has helped you access and use technology?</w:t>
      </w:r>
    </w:p>
    <w:p w14:paraId="6B0D6CA3" w14:textId="77777777" w:rsidR="007C2E34" w:rsidRPr="003D5886" w:rsidRDefault="007C2E34" w:rsidP="007C2E34">
      <w:pPr>
        <w:pStyle w:val="Listenabsatz"/>
        <w:numPr>
          <w:ilvl w:val="0"/>
          <w:numId w:val="28"/>
        </w:numPr>
        <w:rPr>
          <w:rStyle w:val="SchwacheHervorhebung"/>
          <w:i w:val="0"/>
          <w:color w:val="auto"/>
          <w:lang w:val="en-US"/>
        </w:rPr>
      </w:pPr>
      <w:r w:rsidRPr="00962702">
        <w:rPr>
          <w:rStyle w:val="SchwacheHervorhebung"/>
          <w:i w:val="0"/>
          <w:color w:val="auto"/>
          <w:lang w:val="en-US"/>
        </w:rPr>
        <w:t xml:space="preserve">Student </w:t>
      </w:r>
      <w:r w:rsidR="0079742C" w:rsidRPr="00962702">
        <w:rPr>
          <w:rStyle w:val="SchwacheHervorhebung"/>
          <w:i w:val="0"/>
          <w:color w:val="auto"/>
          <w:lang w:val="en-US"/>
        </w:rPr>
        <w:t>himself/hers</w:t>
      </w:r>
      <w:r w:rsidR="003F2ACC" w:rsidRPr="00962702">
        <w:rPr>
          <w:rStyle w:val="SchwacheHervorhebung"/>
          <w:i w:val="0"/>
          <w:color w:val="auto"/>
          <w:lang w:val="en-US"/>
        </w:rPr>
        <w:t>e</w:t>
      </w:r>
      <w:r w:rsidR="0079742C" w:rsidRPr="00962702">
        <w:rPr>
          <w:rStyle w:val="SchwacheHervorhebung"/>
          <w:i w:val="0"/>
          <w:color w:val="auto"/>
          <w:lang w:val="en-US"/>
        </w:rPr>
        <w:t>lf</w:t>
      </w:r>
    </w:p>
    <w:p w14:paraId="7D0DA4FE" w14:textId="77777777" w:rsidR="007C2E34" w:rsidRPr="00962702" w:rsidRDefault="007C2E34" w:rsidP="007C2E34">
      <w:pPr>
        <w:pStyle w:val="Listenabsatz"/>
        <w:numPr>
          <w:ilvl w:val="1"/>
          <w:numId w:val="28"/>
        </w:numPr>
        <w:rPr>
          <w:rStyle w:val="SchwacheHervorhebung"/>
          <w:i w:val="0"/>
          <w:color w:val="auto"/>
          <w:lang w:val="en-US"/>
        </w:rPr>
      </w:pPr>
      <w:r w:rsidRPr="00962702">
        <w:rPr>
          <w:rStyle w:val="SchwacheHervorhebung"/>
          <w:i w:val="0"/>
          <w:color w:val="auto"/>
          <w:lang w:val="en-US"/>
        </w:rPr>
        <w:t>The student tested a lot of software and applications and realized how much these technologies could help them</w:t>
      </w:r>
    </w:p>
    <w:p w14:paraId="0F7FA72D" w14:textId="62159B53" w:rsidR="007C2E34" w:rsidRPr="00962702" w:rsidRDefault="007C2E34" w:rsidP="007C2E34">
      <w:pPr>
        <w:pStyle w:val="Listenabsatz"/>
        <w:numPr>
          <w:ilvl w:val="1"/>
          <w:numId w:val="28"/>
        </w:numPr>
        <w:rPr>
          <w:rStyle w:val="SchwacheHervorhebung"/>
          <w:i w:val="0"/>
          <w:color w:val="auto"/>
          <w:lang w:val="en-US"/>
        </w:rPr>
      </w:pPr>
      <w:r w:rsidRPr="00962702">
        <w:rPr>
          <w:rStyle w:val="SchwacheHervorhebung"/>
          <w:i w:val="0"/>
          <w:color w:val="auto"/>
          <w:lang w:val="en-US"/>
        </w:rPr>
        <w:t>When the student learn</w:t>
      </w:r>
      <w:r w:rsidR="0079742C" w:rsidRPr="00962702">
        <w:rPr>
          <w:rStyle w:val="SchwacheHervorhebung"/>
          <w:i w:val="0"/>
          <w:color w:val="auto"/>
          <w:lang w:val="en-US"/>
        </w:rPr>
        <w:t>ed</w:t>
      </w:r>
      <w:r w:rsidRPr="00962702">
        <w:rPr>
          <w:rStyle w:val="SchwacheHervorhebung"/>
          <w:i w:val="0"/>
          <w:color w:val="auto"/>
          <w:lang w:val="en-US"/>
        </w:rPr>
        <w:t xml:space="preserve"> about a new technology, they </w:t>
      </w:r>
      <w:r w:rsidR="00822F4A">
        <w:rPr>
          <w:rStyle w:val="SchwacheHervorhebung"/>
          <w:i w:val="0"/>
          <w:color w:val="auto"/>
          <w:lang w:val="en-US"/>
        </w:rPr>
        <w:t>w</w:t>
      </w:r>
      <w:r w:rsidRPr="00962702">
        <w:rPr>
          <w:rStyle w:val="SchwacheHervorhebung"/>
          <w:i w:val="0"/>
          <w:color w:val="auto"/>
          <w:lang w:val="en-US"/>
        </w:rPr>
        <w:t xml:space="preserve">ould look on YouTube or Google to see how the technology worked and if </w:t>
      </w:r>
      <w:r w:rsidR="00822F4A">
        <w:rPr>
          <w:rStyle w:val="SchwacheHervorhebung"/>
          <w:i w:val="0"/>
          <w:color w:val="auto"/>
          <w:lang w:val="en-US"/>
        </w:rPr>
        <w:t xml:space="preserve">that </w:t>
      </w:r>
      <w:r w:rsidRPr="00962702">
        <w:rPr>
          <w:rStyle w:val="SchwacheHervorhebung"/>
          <w:i w:val="0"/>
          <w:color w:val="auto"/>
          <w:lang w:val="en-US"/>
        </w:rPr>
        <w:t>technology would work well for them</w:t>
      </w:r>
    </w:p>
    <w:p w14:paraId="2F3D296A" w14:textId="77777777" w:rsidR="007C2E34" w:rsidRPr="00962702" w:rsidRDefault="007C2E34" w:rsidP="007C2E34">
      <w:pPr>
        <w:pStyle w:val="Listenabsatz"/>
        <w:numPr>
          <w:ilvl w:val="0"/>
          <w:numId w:val="28"/>
        </w:numPr>
        <w:rPr>
          <w:rStyle w:val="SchwacheHervorhebung"/>
          <w:i w:val="0"/>
          <w:color w:val="auto"/>
          <w:lang w:val="en-US"/>
        </w:rPr>
      </w:pPr>
      <w:r w:rsidRPr="00962702">
        <w:rPr>
          <w:rStyle w:val="SchwacheHervorhebung"/>
          <w:i w:val="0"/>
          <w:color w:val="auto"/>
          <w:lang w:val="en-US"/>
        </w:rPr>
        <w:t>Parents</w:t>
      </w:r>
    </w:p>
    <w:p w14:paraId="586A8699" w14:textId="50619127" w:rsidR="007C2E34" w:rsidRDefault="007C2E34" w:rsidP="007C2E34">
      <w:pPr>
        <w:pStyle w:val="Listenabsatz"/>
        <w:numPr>
          <w:ilvl w:val="1"/>
          <w:numId w:val="28"/>
        </w:numPr>
        <w:rPr>
          <w:rStyle w:val="SchwacheHervorhebung"/>
          <w:i w:val="0"/>
          <w:color w:val="auto"/>
          <w:lang w:val="en-US"/>
        </w:rPr>
      </w:pPr>
      <w:r w:rsidRPr="00962702">
        <w:rPr>
          <w:rStyle w:val="SchwacheHervorhebung"/>
          <w:i w:val="0"/>
          <w:color w:val="auto"/>
          <w:lang w:val="en-US"/>
        </w:rPr>
        <w:t>The student</w:t>
      </w:r>
      <w:r w:rsidR="0079742C" w:rsidRPr="00962702">
        <w:rPr>
          <w:rStyle w:val="SchwacheHervorhebung"/>
          <w:i w:val="0"/>
          <w:color w:val="auto"/>
          <w:lang w:val="en-US"/>
        </w:rPr>
        <w:t>’</w:t>
      </w:r>
      <w:r w:rsidRPr="00962702">
        <w:rPr>
          <w:rStyle w:val="SchwacheHervorhebung"/>
          <w:i w:val="0"/>
          <w:color w:val="auto"/>
          <w:lang w:val="en-US"/>
        </w:rPr>
        <w:t xml:space="preserve">s parents show them the new technology </w:t>
      </w:r>
      <w:r w:rsidR="00822F4A">
        <w:rPr>
          <w:rStyle w:val="SchwacheHervorhebung"/>
          <w:i w:val="0"/>
          <w:color w:val="auto"/>
          <w:lang w:val="en-US"/>
        </w:rPr>
        <w:t xml:space="preserve">as it </w:t>
      </w:r>
      <w:r w:rsidRPr="00962702">
        <w:rPr>
          <w:rStyle w:val="SchwacheHervorhebung"/>
          <w:i w:val="0"/>
          <w:color w:val="auto"/>
          <w:lang w:val="en-US"/>
        </w:rPr>
        <w:t>becomes available</w:t>
      </w:r>
    </w:p>
    <w:p w14:paraId="0A0382CF" w14:textId="77777777" w:rsidR="001A7AAF" w:rsidRPr="00962702" w:rsidRDefault="001A7AAF" w:rsidP="001A7AAF">
      <w:pPr>
        <w:pStyle w:val="Listenabsatz"/>
        <w:ind w:left="1440"/>
        <w:rPr>
          <w:rStyle w:val="SchwacheHervorhebung"/>
          <w:i w:val="0"/>
          <w:color w:val="auto"/>
          <w:lang w:val="en-US"/>
        </w:rPr>
      </w:pPr>
    </w:p>
    <w:p w14:paraId="09BA732D" w14:textId="75075787" w:rsidR="007C2E34" w:rsidRPr="00962702" w:rsidRDefault="007C2E34" w:rsidP="007C2E34">
      <w:pPr>
        <w:pStyle w:val="Listenabsatz"/>
        <w:numPr>
          <w:ilvl w:val="1"/>
          <w:numId w:val="28"/>
        </w:numPr>
        <w:rPr>
          <w:rStyle w:val="SchwacheHervorhebung"/>
          <w:i w:val="0"/>
          <w:color w:val="auto"/>
          <w:lang w:val="en-US"/>
        </w:rPr>
      </w:pPr>
      <w:r w:rsidRPr="00962702">
        <w:rPr>
          <w:rStyle w:val="SchwacheHervorhebung"/>
          <w:i w:val="0"/>
          <w:color w:val="auto"/>
          <w:lang w:val="en-US"/>
        </w:rPr>
        <w:t>The student</w:t>
      </w:r>
      <w:r w:rsidR="0079742C" w:rsidRPr="00962702">
        <w:rPr>
          <w:rStyle w:val="SchwacheHervorhebung"/>
          <w:i w:val="0"/>
          <w:color w:val="auto"/>
          <w:lang w:val="en-US"/>
        </w:rPr>
        <w:t>’</w:t>
      </w:r>
      <w:r w:rsidRPr="00962702">
        <w:rPr>
          <w:rStyle w:val="SchwacheHervorhebung"/>
          <w:i w:val="0"/>
          <w:color w:val="auto"/>
          <w:lang w:val="en-US"/>
        </w:rPr>
        <w:t xml:space="preserve">s parents advocated for them until they were old enough to advocate for themselves– the parents made sure that the student had access to braille and assistive technology and showed them that assistive technology is a toolbox and </w:t>
      </w:r>
      <w:r w:rsidR="00855B94">
        <w:rPr>
          <w:rStyle w:val="SchwacheHervorhebung"/>
          <w:i w:val="0"/>
          <w:color w:val="auto"/>
          <w:lang w:val="en-US"/>
        </w:rPr>
        <w:t xml:space="preserve">that </w:t>
      </w:r>
      <w:r w:rsidRPr="00962702">
        <w:rPr>
          <w:rStyle w:val="SchwacheHervorhebung"/>
          <w:i w:val="0"/>
          <w:color w:val="auto"/>
          <w:lang w:val="en-US"/>
        </w:rPr>
        <w:t>you need to use the right technology in a strategic way</w:t>
      </w:r>
    </w:p>
    <w:p w14:paraId="50E145C9" w14:textId="77777777" w:rsidR="007C2E34" w:rsidRPr="00962702" w:rsidRDefault="007C2E34" w:rsidP="007C2E34">
      <w:pPr>
        <w:pStyle w:val="Listenabsatz"/>
        <w:numPr>
          <w:ilvl w:val="0"/>
          <w:numId w:val="28"/>
        </w:numPr>
        <w:rPr>
          <w:rStyle w:val="SchwacheHervorhebung"/>
          <w:i w:val="0"/>
          <w:color w:val="auto"/>
          <w:lang w:val="en-US"/>
        </w:rPr>
      </w:pPr>
      <w:r w:rsidRPr="00962702">
        <w:rPr>
          <w:rStyle w:val="SchwacheHervorhebung"/>
          <w:i w:val="0"/>
          <w:color w:val="auto"/>
          <w:lang w:val="en-US"/>
        </w:rPr>
        <w:t>Access technologist at the university</w:t>
      </w:r>
    </w:p>
    <w:p w14:paraId="6D3F11F3" w14:textId="77777777" w:rsidR="007C2E34" w:rsidRPr="00962702" w:rsidRDefault="007C2E34" w:rsidP="007C2E34">
      <w:pPr>
        <w:pStyle w:val="Listenabsatz"/>
        <w:numPr>
          <w:ilvl w:val="1"/>
          <w:numId w:val="28"/>
        </w:numPr>
        <w:rPr>
          <w:rStyle w:val="SchwacheHervorhebung"/>
          <w:i w:val="0"/>
          <w:color w:val="auto"/>
          <w:lang w:val="en-US"/>
        </w:rPr>
      </w:pPr>
      <w:r w:rsidRPr="00962702">
        <w:rPr>
          <w:rStyle w:val="SchwacheHervorhebung"/>
          <w:i w:val="0"/>
          <w:color w:val="auto"/>
          <w:lang w:val="en-US"/>
        </w:rPr>
        <w:t>Showed the student what technology was available</w:t>
      </w:r>
    </w:p>
    <w:p w14:paraId="27A080A1" w14:textId="77777777" w:rsidR="007C2E34" w:rsidRPr="00962702" w:rsidRDefault="007C2E34" w:rsidP="007C2E34">
      <w:pPr>
        <w:pStyle w:val="Listenabsatz"/>
        <w:numPr>
          <w:ilvl w:val="1"/>
          <w:numId w:val="28"/>
        </w:numPr>
        <w:rPr>
          <w:rStyle w:val="SchwacheHervorhebung"/>
          <w:i w:val="0"/>
          <w:color w:val="auto"/>
          <w:lang w:val="en-US"/>
        </w:rPr>
      </w:pPr>
      <w:r w:rsidRPr="00962702">
        <w:rPr>
          <w:rStyle w:val="SchwacheHervorhebung"/>
          <w:i w:val="0"/>
          <w:color w:val="auto"/>
          <w:lang w:val="en-US"/>
        </w:rPr>
        <w:t xml:space="preserve">Scanned textbooks </w:t>
      </w:r>
    </w:p>
    <w:p w14:paraId="537362F3" w14:textId="77777777" w:rsidR="007C2E34" w:rsidRPr="00962702" w:rsidRDefault="007C2E34" w:rsidP="007C2E34">
      <w:pPr>
        <w:pStyle w:val="Listenabsatz"/>
        <w:numPr>
          <w:ilvl w:val="1"/>
          <w:numId w:val="28"/>
        </w:numPr>
        <w:rPr>
          <w:rStyle w:val="SchwacheHervorhebung"/>
          <w:i w:val="0"/>
          <w:color w:val="auto"/>
          <w:lang w:val="en-US"/>
        </w:rPr>
      </w:pPr>
      <w:r w:rsidRPr="00962702">
        <w:rPr>
          <w:rStyle w:val="SchwacheHervorhebung"/>
          <w:i w:val="0"/>
          <w:color w:val="auto"/>
          <w:lang w:val="en-US"/>
        </w:rPr>
        <w:t xml:space="preserve">Disadvantage = </w:t>
      </w:r>
      <w:r w:rsidR="008014E0" w:rsidRPr="00962702">
        <w:rPr>
          <w:rStyle w:val="SchwacheHervorhebung"/>
          <w:i w:val="0"/>
          <w:color w:val="auto"/>
          <w:lang w:val="en-US"/>
        </w:rPr>
        <w:t xml:space="preserve">you </w:t>
      </w:r>
      <w:r w:rsidRPr="00962702">
        <w:rPr>
          <w:rStyle w:val="SchwacheHervorhebung"/>
          <w:i w:val="0"/>
          <w:color w:val="auto"/>
          <w:lang w:val="en-US"/>
        </w:rPr>
        <w:t>only learn to use the technology</w:t>
      </w:r>
      <w:r w:rsidR="00F8579C" w:rsidRPr="00962702">
        <w:rPr>
          <w:rStyle w:val="SchwacheHervorhebung"/>
          <w:i w:val="0"/>
          <w:color w:val="auto"/>
          <w:lang w:val="en-US"/>
        </w:rPr>
        <w:t xml:space="preserve"> </w:t>
      </w:r>
      <w:r w:rsidRPr="00962702">
        <w:rPr>
          <w:rStyle w:val="SchwacheHervorhebung"/>
          <w:i w:val="0"/>
          <w:color w:val="auto"/>
          <w:lang w:val="en-US"/>
        </w:rPr>
        <w:t>that they know is available, even if there may be a better alternative available</w:t>
      </w:r>
    </w:p>
    <w:p w14:paraId="0CA7E28A" w14:textId="77777777" w:rsidR="007C2E34" w:rsidRPr="00962702" w:rsidRDefault="007C2E34" w:rsidP="007C2E34">
      <w:pPr>
        <w:pStyle w:val="Listenabsatz"/>
        <w:numPr>
          <w:ilvl w:val="0"/>
          <w:numId w:val="28"/>
        </w:numPr>
        <w:rPr>
          <w:rStyle w:val="SchwacheHervorhebung"/>
          <w:i w:val="0"/>
          <w:color w:val="auto"/>
          <w:lang w:val="en-US"/>
        </w:rPr>
      </w:pPr>
      <w:r w:rsidRPr="00962702">
        <w:rPr>
          <w:rStyle w:val="SchwacheHervorhebung"/>
          <w:i w:val="0"/>
          <w:color w:val="auto"/>
          <w:lang w:val="en-US"/>
        </w:rPr>
        <w:lastRenderedPageBreak/>
        <w:t>Community and peers</w:t>
      </w:r>
    </w:p>
    <w:p w14:paraId="1FAA8EF1" w14:textId="162ED991" w:rsidR="00AD1322" w:rsidRDefault="007C2E34" w:rsidP="007C2E34">
      <w:pPr>
        <w:pStyle w:val="Listenabsatz"/>
        <w:numPr>
          <w:ilvl w:val="1"/>
          <w:numId w:val="28"/>
        </w:numPr>
        <w:rPr>
          <w:rStyle w:val="SchwacheHervorhebung"/>
          <w:i w:val="0"/>
          <w:color w:val="auto"/>
          <w:lang w:val="en-US"/>
        </w:rPr>
      </w:pPr>
      <w:r w:rsidRPr="00962702">
        <w:rPr>
          <w:rStyle w:val="SchwacheHervorhebung"/>
          <w:i w:val="0"/>
          <w:color w:val="auto"/>
          <w:lang w:val="en-US"/>
        </w:rPr>
        <w:t>Great source of information</w:t>
      </w:r>
      <w:r w:rsidR="00F8579C" w:rsidRPr="00962702">
        <w:rPr>
          <w:rStyle w:val="SchwacheHervorhebung"/>
          <w:i w:val="0"/>
          <w:color w:val="auto"/>
          <w:lang w:val="en-US"/>
        </w:rPr>
        <w:t xml:space="preserve"> </w:t>
      </w:r>
      <w:r w:rsidRPr="00962702">
        <w:rPr>
          <w:rStyle w:val="SchwacheHervorhebung"/>
          <w:i w:val="0"/>
          <w:color w:val="auto"/>
          <w:lang w:val="en-US"/>
        </w:rPr>
        <w:t>- can sometimes learn about more effective ways to use technology</w:t>
      </w:r>
    </w:p>
    <w:p w14:paraId="6D3A7FFA" w14:textId="051ECF4D" w:rsidR="007C2E34" w:rsidRPr="00962702" w:rsidRDefault="007C2E34" w:rsidP="001A7AAF">
      <w:pPr>
        <w:pStyle w:val="Listenabsatz"/>
        <w:numPr>
          <w:ilvl w:val="0"/>
          <w:numId w:val="28"/>
        </w:numPr>
        <w:rPr>
          <w:rStyle w:val="SchwacheHervorhebung"/>
          <w:i w:val="0"/>
          <w:color w:val="auto"/>
          <w:lang w:val="en-US"/>
        </w:rPr>
      </w:pPr>
      <w:r w:rsidRPr="00962702">
        <w:rPr>
          <w:rStyle w:val="SchwacheHervorhebung"/>
          <w:i w:val="0"/>
          <w:color w:val="auto"/>
          <w:lang w:val="en-US"/>
        </w:rPr>
        <w:t>Librarian and lab technician</w:t>
      </w:r>
    </w:p>
    <w:p w14:paraId="784C7E25" w14:textId="77777777" w:rsidR="007C2E34" w:rsidRPr="00962702" w:rsidRDefault="007C2E34" w:rsidP="007C2E34">
      <w:pPr>
        <w:pStyle w:val="Listenabsatz"/>
        <w:numPr>
          <w:ilvl w:val="1"/>
          <w:numId w:val="28"/>
        </w:numPr>
        <w:rPr>
          <w:rStyle w:val="SchwacheHervorhebung"/>
          <w:i w:val="0"/>
          <w:color w:val="auto"/>
          <w:lang w:val="en-US"/>
        </w:rPr>
      </w:pPr>
      <w:r w:rsidRPr="00962702">
        <w:rPr>
          <w:rStyle w:val="SchwacheHervorhebung"/>
          <w:i w:val="0"/>
          <w:color w:val="auto"/>
          <w:lang w:val="en-US"/>
        </w:rPr>
        <w:t>Gave the student access to the resources in the library, giving the student the advanced preparation that is essential to their academic success – they helped the student even though it was not part of their job description</w:t>
      </w:r>
    </w:p>
    <w:p w14:paraId="29905A0A" w14:textId="77777777" w:rsidR="007C2E34" w:rsidRPr="00962702" w:rsidRDefault="007C2E34" w:rsidP="007C2E34">
      <w:pPr>
        <w:pStyle w:val="Listenabsatz"/>
        <w:numPr>
          <w:ilvl w:val="0"/>
          <w:numId w:val="28"/>
        </w:numPr>
        <w:rPr>
          <w:rStyle w:val="SchwacheHervorhebung"/>
          <w:i w:val="0"/>
          <w:color w:val="auto"/>
          <w:lang w:val="en-US"/>
        </w:rPr>
      </w:pPr>
      <w:r w:rsidRPr="00962702">
        <w:rPr>
          <w:rStyle w:val="SchwacheHervorhebung"/>
          <w:i w:val="0"/>
          <w:color w:val="auto"/>
          <w:lang w:val="en-US"/>
        </w:rPr>
        <w:t>Professors</w:t>
      </w:r>
    </w:p>
    <w:p w14:paraId="21DAEA35" w14:textId="77777777" w:rsidR="007C2E34" w:rsidRPr="00962702" w:rsidRDefault="007C2E34" w:rsidP="007C2E34">
      <w:pPr>
        <w:pStyle w:val="Listenabsatz"/>
        <w:numPr>
          <w:ilvl w:val="0"/>
          <w:numId w:val="28"/>
        </w:numPr>
        <w:rPr>
          <w:rStyle w:val="SchwacheHervorhebung"/>
          <w:i w:val="0"/>
          <w:color w:val="auto"/>
          <w:lang w:val="en-US"/>
        </w:rPr>
      </w:pPr>
      <w:r w:rsidRPr="00962702">
        <w:rPr>
          <w:rStyle w:val="SchwacheHervorhebung"/>
          <w:i w:val="0"/>
          <w:color w:val="auto"/>
          <w:lang w:val="en-US"/>
        </w:rPr>
        <w:t>Student accessibility center</w:t>
      </w:r>
    </w:p>
    <w:p w14:paraId="6657AC0C" w14:textId="77777777" w:rsidR="007C2E34" w:rsidRPr="003D5886" w:rsidRDefault="007C2E34" w:rsidP="00110D5B">
      <w:pPr>
        <w:pStyle w:val="berschrift4"/>
        <w:rPr>
          <w:rStyle w:val="IntensiveHervorhebung"/>
          <w:b/>
          <w:bCs w:val="0"/>
          <w:i w:val="0"/>
          <w:iCs/>
          <w:color w:val="000000" w:themeColor="text1"/>
          <w:lang w:val="en-US"/>
        </w:rPr>
      </w:pPr>
      <w:r w:rsidRPr="003D5886">
        <w:rPr>
          <w:rStyle w:val="IntensiveHervorhebung"/>
          <w:b/>
          <w:bCs w:val="0"/>
          <w:i w:val="0"/>
          <w:iCs/>
          <w:color w:val="000000" w:themeColor="text1"/>
          <w:lang w:val="en-US"/>
        </w:rPr>
        <w:t>Who should be involved in making technology accessible and usable for students with disabilities?</w:t>
      </w:r>
    </w:p>
    <w:p w14:paraId="4C703C6C" w14:textId="77777777" w:rsidR="007C2E34" w:rsidRPr="003D5886" w:rsidRDefault="007C2E34" w:rsidP="007C2E34">
      <w:pPr>
        <w:pStyle w:val="Listenabsatz"/>
        <w:numPr>
          <w:ilvl w:val="0"/>
          <w:numId w:val="29"/>
        </w:numPr>
        <w:rPr>
          <w:rStyle w:val="SchwacheHervorhebung"/>
          <w:i w:val="0"/>
          <w:color w:val="auto"/>
          <w:lang w:val="en-US"/>
        </w:rPr>
      </w:pPr>
      <w:r w:rsidRPr="00962702">
        <w:rPr>
          <w:rStyle w:val="SchwacheHervorhebung"/>
          <w:i w:val="0"/>
          <w:color w:val="auto"/>
          <w:lang w:val="en-US"/>
        </w:rPr>
        <w:t>Professors</w:t>
      </w:r>
    </w:p>
    <w:p w14:paraId="08CAE2F0" w14:textId="77777777" w:rsidR="007C2E34" w:rsidRPr="00962702" w:rsidRDefault="007C2E34" w:rsidP="007C2E34">
      <w:pPr>
        <w:pStyle w:val="Listenabsatz"/>
        <w:numPr>
          <w:ilvl w:val="1"/>
          <w:numId w:val="29"/>
        </w:numPr>
        <w:rPr>
          <w:rStyle w:val="SchwacheHervorhebung"/>
          <w:i w:val="0"/>
          <w:color w:val="auto"/>
          <w:lang w:val="en-US"/>
        </w:rPr>
      </w:pPr>
      <w:r w:rsidRPr="00962702">
        <w:rPr>
          <w:rStyle w:val="SchwacheHervorhebung"/>
          <w:i w:val="0"/>
          <w:color w:val="auto"/>
          <w:lang w:val="en-US"/>
        </w:rPr>
        <w:t>Professors should be more involved because they know the content of their courses. Therefore, they are in the best position to know what technology would be ideal to use</w:t>
      </w:r>
      <w:r w:rsidR="00F8579C" w:rsidRPr="00962702">
        <w:rPr>
          <w:rStyle w:val="SchwacheHervorhebung"/>
          <w:i w:val="0"/>
          <w:color w:val="auto"/>
          <w:lang w:val="en-US"/>
        </w:rPr>
        <w:t xml:space="preserve"> </w:t>
      </w:r>
      <w:r w:rsidRPr="00962702">
        <w:rPr>
          <w:rStyle w:val="SchwacheHervorhebung"/>
          <w:i w:val="0"/>
          <w:color w:val="auto"/>
          <w:lang w:val="en-US"/>
        </w:rPr>
        <w:t>within the pedagogical framework of their courses</w:t>
      </w:r>
    </w:p>
    <w:p w14:paraId="6A70D3A6" w14:textId="77777777" w:rsidR="007C2E34" w:rsidRPr="00962702" w:rsidRDefault="007C2E34" w:rsidP="007C2E34">
      <w:pPr>
        <w:pStyle w:val="Listenabsatz"/>
        <w:numPr>
          <w:ilvl w:val="0"/>
          <w:numId w:val="29"/>
        </w:numPr>
        <w:rPr>
          <w:rStyle w:val="SchwacheHervorhebung"/>
          <w:i w:val="0"/>
          <w:color w:val="auto"/>
          <w:lang w:val="en-US"/>
        </w:rPr>
      </w:pPr>
      <w:r w:rsidRPr="00962702">
        <w:rPr>
          <w:rStyle w:val="SchwacheHervorhebung"/>
          <w:i w:val="0"/>
          <w:color w:val="auto"/>
          <w:lang w:val="en-US"/>
        </w:rPr>
        <w:t>Researchers</w:t>
      </w:r>
    </w:p>
    <w:p w14:paraId="05746592" w14:textId="77777777" w:rsidR="007C2E34" w:rsidRPr="00962702" w:rsidRDefault="007C2E34" w:rsidP="007C2E34">
      <w:pPr>
        <w:pStyle w:val="Listenabsatz"/>
        <w:numPr>
          <w:ilvl w:val="1"/>
          <w:numId w:val="29"/>
        </w:numPr>
        <w:rPr>
          <w:rStyle w:val="SchwacheHervorhebung"/>
          <w:i w:val="0"/>
          <w:color w:val="auto"/>
          <w:lang w:val="en-US"/>
        </w:rPr>
      </w:pPr>
      <w:r w:rsidRPr="00962702">
        <w:rPr>
          <w:rStyle w:val="SchwacheHervorhebung"/>
          <w:i w:val="0"/>
          <w:color w:val="auto"/>
          <w:lang w:val="en-US"/>
        </w:rPr>
        <w:t>We need to bridge the gap between research and practice. We need to think about how to enable researchers, users, and developers to work together effectively to build accessibility into software, applications, and technology in the initial design stage</w:t>
      </w:r>
    </w:p>
    <w:p w14:paraId="5D69327B" w14:textId="77777777" w:rsidR="007C2E34" w:rsidRPr="00962702" w:rsidRDefault="007C2E34" w:rsidP="007C2E34">
      <w:pPr>
        <w:pStyle w:val="Listenabsatz"/>
        <w:numPr>
          <w:ilvl w:val="0"/>
          <w:numId w:val="29"/>
        </w:numPr>
        <w:rPr>
          <w:rStyle w:val="SchwacheHervorhebung"/>
          <w:i w:val="0"/>
          <w:color w:val="auto"/>
          <w:lang w:val="en-US"/>
        </w:rPr>
      </w:pPr>
      <w:r w:rsidRPr="00962702">
        <w:rPr>
          <w:rStyle w:val="SchwacheHervorhebung"/>
          <w:i w:val="0"/>
          <w:color w:val="auto"/>
          <w:lang w:val="en-US"/>
        </w:rPr>
        <w:t>Librarians specializing in accessibility</w:t>
      </w:r>
    </w:p>
    <w:p w14:paraId="27C28B7A" w14:textId="77777777" w:rsidR="007C2E34" w:rsidRPr="00962702" w:rsidRDefault="007C2E34" w:rsidP="007C2E34">
      <w:pPr>
        <w:pStyle w:val="Listenabsatz"/>
        <w:numPr>
          <w:ilvl w:val="1"/>
          <w:numId w:val="29"/>
        </w:numPr>
        <w:rPr>
          <w:rStyle w:val="SchwacheHervorhebung"/>
          <w:i w:val="0"/>
          <w:color w:val="auto"/>
          <w:lang w:val="en-US"/>
        </w:rPr>
      </w:pPr>
      <w:r w:rsidRPr="00962702">
        <w:rPr>
          <w:rStyle w:val="SchwacheHervorhebung"/>
          <w:i w:val="0"/>
          <w:color w:val="auto"/>
          <w:lang w:val="en-US"/>
        </w:rPr>
        <w:t>Responsible for making documents accessible</w:t>
      </w:r>
    </w:p>
    <w:p w14:paraId="6D6D8549" w14:textId="4A0A52DE" w:rsidR="007C2E34" w:rsidRPr="00962702" w:rsidRDefault="007C2E34" w:rsidP="007C2E34">
      <w:pPr>
        <w:pStyle w:val="Listenabsatz"/>
        <w:numPr>
          <w:ilvl w:val="1"/>
          <w:numId w:val="29"/>
        </w:numPr>
        <w:rPr>
          <w:rStyle w:val="SchwacheHervorhebung"/>
          <w:i w:val="0"/>
          <w:color w:val="auto"/>
          <w:lang w:val="en-US"/>
        </w:rPr>
      </w:pPr>
      <w:r w:rsidRPr="00962702">
        <w:rPr>
          <w:rStyle w:val="SchwacheHervorhebung"/>
          <w:i w:val="0"/>
          <w:color w:val="auto"/>
          <w:lang w:val="en-US"/>
        </w:rPr>
        <w:t xml:space="preserve">Having a librarian </w:t>
      </w:r>
      <w:r w:rsidR="00EB465A">
        <w:rPr>
          <w:rStyle w:val="SchwacheHervorhebung"/>
          <w:i w:val="0"/>
          <w:color w:val="auto"/>
          <w:lang w:val="en-US"/>
        </w:rPr>
        <w:t xml:space="preserve">who is assigned </w:t>
      </w:r>
      <w:r w:rsidRPr="00962702">
        <w:rPr>
          <w:rStyle w:val="SchwacheHervorhebung"/>
          <w:i w:val="0"/>
          <w:color w:val="auto"/>
          <w:lang w:val="en-US"/>
        </w:rPr>
        <w:t>this role would be very beneficial for colleges and universities</w:t>
      </w:r>
    </w:p>
    <w:p w14:paraId="1D9F23AE" w14:textId="77777777" w:rsidR="007C2E34" w:rsidRPr="00962702" w:rsidRDefault="007C2E34" w:rsidP="007C2E34">
      <w:pPr>
        <w:pStyle w:val="Listenabsatz"/>
        <w:numPr>
          <w:ilvl w:val="0"/>
          <w:numId w:val="29"/>
        </w:numPr>
        <w:rPr>
          <w:rStyle w:val="SchwacheHervorhebung"/>
          <w:i w:val="0"/>
          <w:color w:val="auto"/>
          <w:lang w:val="en-US"/>
        </w:rPr>
      </w:pPr>
      <w:r w:rsidRPr="00962702">
        <w:rPr>
          <w:rStyle w:val="SchwacheHervorhebung"/>
          <w:i w:val="0"/>
          <w:color w:val="auto"/>
          <w:lang w:val="en-US"/>
        </w:rPr>
        <w:t>Students</w:t>
      </w:r>
    </w:p>
    <w:p w14:paraId="7D287BE3" w14:textId="77777777" w:rsidR="007C2E34" w:rsidRPr="00962702" w:rsidRDefault="007C2E34" w:rsidP="007C2E34">
      <w:pPr>
        <w:pStyle w:val="Listenabsatz"/>
        <w:numPr>
          <w:ilvl w:val="1"/>
          <w:numId w:val="29"/>
        </w:numPr>
        <w:rPr>
          <w:rStyle w:val="SchwacheHervorhebung"/>
          <w:i w:val="0"/>
          <w:color w:val="auto"/>
          <w:lang w:val="en-US"/>
        </w:rPr>
      </w:pPr>
      <w:r w:rsidRPr="00962702">
        <w:rPr>
          <w:rStyle w:val="SchwacheHervorhebung"/>
          <w:i w:val="0"/>
          <w:color w:val="auto"/>
          <w:lang w:val="en-US"/>
        </w:rPr>
        <w:t>Teach other students how to use technology. Students who have used the same technology teaching other students is ideal because they can explain how to use the technology from a users’ perspective and in less technical terms than a professor or assistive technologist</w:t>
      </w:r>
    </w:p>
    <w:p w14:paraId="15259DB7" w14:textId="77777777" w:rsidR="007C2E34" w:rsidRPr="00962702" w:rsidRDefault="007C2E34" w:rsidP="007C2E34">
      <w:pPr>
        <w:pStyle w:val="Listenabsatz"/>
        <w:numPr>
          <w:ilvl w:val="0"/>
          <w:numId w:val="29"/>
        </w:numPr>
        <w:rPr>
          <w:rStyle w:val="SchwacheHervorhebung"/>
          <w:i w:val="0"/>
          <w:color w:val="auto"/>
          <w:lang w:val="en-US"/>
        </w:rPr>
      </w:pPr>
      <w:r w:rsidRPr="00962702">
        <w:rPr>
          <w:rStyle w:val="SchwacheHervorhebung"/>
          <w:i w:val="0"/>
          <w:color w:val="auto"/>
          <w:lang w:val="en-US"/>
        </w:rPr>
        <w:t>Roles that need to be filled by unspecified individuals</w:t>
      </w:r>
    </w:p>
    <w:p w14:paraId="5F203ED5" w14:textId="77777777" w:rsidR="007C2E34" w:rsidRPr="00962702" w:rsidRDefault="007C2E34" w:rsidP="007C2E34">
      <w:pPr>
        <w:pStyle w:val="Listenabsatz"/>
        <w:numPr>
          <w:ilvl w:val="1"/>
          <w:numId w:val="29"/>
        </w:numPr>
        <w:rPr>
          <w:rStyle w:val="SchwacheHervorhebung"/>
          <w:i w:val="0"/>
          <w:color w:val="auto"/>
          <w:lang w:val="en-US"/>
        </w:rPr>
      </w:pPr>
      <w:r w:rsidRPr="00962702">
        <w:rPr>
          <w:rStyle w:val="SchwacheHervorhebung"/>
          <w:i w:val="0"/>
          <w:color w:val="auto"/>
          <w:lang w:val="en-US"/>
        </w:rPr>
        <w:t>Providing training on how to use technology</w:t>
      </w:r>
    </w:p>
    <w:p w14:paraId="73176AE9" w14:textId="77777777" w:rsidR="007C2E34" w:rsidRPr="003D5886" w:rsidRDefault="007C2E34" w:rsidP="00110D5B">
      <w:pPr>
        <w:pStyle w:val="berschrift4"/>
        <w:rPr>
          <w:rStyle w:val="IntensiveHervorhebung"/>
          <w:b/>
          <w:bCs w:val="0"/>
          <w:i w:val="0"/>
          <w:iCs/>
          <w:color w:val="000000" w:themeColor="text1"/>
          <w:lang w:val="en-US"/>
        </w:rPr>
      </w:pPr>
      <w:r w:rsidRPr="003D5886">
        <w:rPr>
          <w:rStyle w:val="IntensiveHervorhebung"/>
          <w:b/>
          <w:bCs w:val="0"/>
          <w:i w:val="0"/>
          <w:iCs/>
          <w:color w:val="000000" w:themeColor="text1"/>
          <w:lang w:val="en-US"/>
        </w:rPr>
        <w:t>What would it take to make technology accessible at your educational institution?</w:t>
      </w:r>
    </w:p>
    <w:p w14:paraId="646D5E4F" w14:textId="0E9E7D6B" w:rsidR="007C2E34" w:rsidRPr="003D5886" w:rsidRDefault="007C2E34" w:rsidP="007C2E34">
      <w:pPr>
        <w:pStyle w:val="Listenabsatz"/>
        <w:numPr>
          <w:ilvl w:val="0"/>
          <w:numId w:val="30"/>
        </w:numPr>
        <w:rPr>
          <w:rStyle w:val="SchwacheHervorhebung"/>
          <w:i w:val="0"/>
          <w:color w:val="auto"/>
          <w:lang w:val="en-US"/>
        </w:rPr>
      </w:pPr>
      <w:r w:rsidRPr="00962702">
        <w:rPr>
          <w:rStyle w:val="SchwacheHervorhebung"/>
          <w:i w:val="0"/>
          <w:color w:val="auto"/>
          <w:lang w:val="en-US"/>
        </w:rPr>
        <w:t>Creat</w:t>
      </w:r>
      <w:r w:rsidR="00855B94">
        <w:rPr>
          <w:rStyle w:val="SchwacheHervorhebung"/>
          <w:i w:val="0"/>
          <w:color w:val="auto"/>
          <w:lang w:val="en-US"/>
        </w:rPr>
        <w:t>ing</w:t>
      </w:r>
      <w:r w:rsidRPr="00962702">
        <w:rPr>
          <w:rStyle w:val="SchwacheHervorhebung"/>
          <w:i w:val="0"/>
          <w:color w:val="auto"/>
          <w:lang w:val="en-US"/>
        </w:rPr>
        <w:t xml:space="preserve"> an accessibility zone</w:t>
      </w:r>
    </w:p>
    <w:p w14:paraId="52C7EBAB" w14:textId="77777777" w:rsidR="007C2E34" w:rsidRPr="00962702" w:rsidRDefault="007C2E34" w:rsidP="007C2E34">
      <w:pPr>
        <w:pStyle w:val="Listenabsatz"/>
        <w:numPr>
          <w:ilvl w:val="1"/>
          <w:numId w:val="30"/>
        </w:numPr>
        <w:rPr>
          <w:rStyle w:val="SchwacheHervorhebung"/>
          <w:i w:val="0"/>
          <w:color w:val="auto"/>
          <w:lang w:val="en-US"/>
        </w:rPr>
      </w:pPr>
      <w:r w:rsidRPr="00962702">
        <w:rPr>
          <w:rStyle w:val="SchwacheHervorhebung"/>
          <w:i w:val="0"/>
          <w:color w:val="auto"/>
          <w:lang w:val="en-US"/>
        </w:rPr>
        <w:t>Available to students and professors</w:t>
      </w:r>
    </w:p>
    <w:p w14:paraId="5AA8D955" w14:textId="77777777" w:rsidR="007C2E34" w:rsidRPr="00962702" w:rsidRDefault="007C2E34" w:rsidP="007C2E34">
      <w:pPr>
        <w:pStyle w:val="Listenabsatz"/>
        <w:numPr>
          <w:ilvl w:val="1"/>
          <w:numId w:val="30"/>
        </w:numPr>
        <w:rPr>
          <w:rStyle w:val="SchwacheHervorhebung"/>
          <w:i w:val="0"/>
          <w:color w:val="auto"/>
          <w:lang w:val="en-US"/>
        </w:rPr>
      </w:pPr>
      <w:r w:rsidRPr="00962702">
        <w:rPr>
          <w:rStyle w:val="SchwacheHervorhebung"/>
          <w:i w:val="0"/>
          <w:color w:val="auto"/>
          <w:lang w:val="en-US"/>
        </w:rPr>
        <w:t>Open and safe environment that allows students and professors to receive support, including practical workshops, and to exchange ideas and come up with solutions to accessibility problems together</w:t>
      </w:r>
    </w:p>
    <w:p w14:paraId="1AA68665" w14:textId="77777777" w:rsidR="007C2E34" w:rsidRPr="00962702" w:rsidRDefault="00437BC7" w:rsidP="007C2E34">
      <w:pPr>
        <w:pStyle w:val="Listenabsatz"/>
        <w:numPr>
          <w:ilvl w:val="1"/>
          <w:numId w:val="30"/>
        </w:numPr>
        <w:rPr>
          <w:rStyle w:val="SchwacheHervorhebung"/>
          <w:i w:val="0"/>
          <w:color w:val="auto"/>
          <w:lang w:val="en-US"/>
        </w:rPr>
      </w:pPr>
      <w:r w:rsidRPr="00962702">
        <w:rPr>
          <w:rStyle w:val="SchwacheHervorhebung"/>
          <w:i w:val="0"/>
          <w:color w:val="auto"/>
          <w:lang w:val="en-US"/>
        </w:rPr>
        <w:lastRenderedPageBreak/>
        <w:t xml:space="preserve">Have </w:t>
      </w:r>
      <w:r w:rsidR="007C2E34" w:rsidRPr="00962702">
        <w:rPr>
          <w:rStyle w:val="SchwacheHervorhebung"/>
          <w:i w:val="0"/>
          <w:color w:val="auto"/>
          <w:lang w:val="en-US"/>
        </w:rPr>
        <w:t>people available to show students how to use technology – these individuals must be users of the technology themselves</w:t>
      </w:r>
    </w:p>
    <w:p w14:paraId="017E957B" w14:textId="32F5E5CB" w:rsidR="007C2E34" w:rsidRPr="00962702" w:rsidRDefault="007C2E34" w:rsidP="007C2E34">
      <w:pPr>
        <w:pStyle w:val="Listenabsatz"/>
        <w:numPr>
          <w:ilvl w:val="0"/>
          <w:numId w:val="30"/>
        </w:numPr>
        <w:rPr>
          <w:rStyle w:val="SchwacheHervorhebung"/>
          <w:i w:val="0"/>
          <w:color w:val="auto"/>
          <w:lang w:val="en-US"/>
        </w:rPr>
      </w:pPr>
      <w:r w:rsidRPr="00962702">
        <w:rPr>
          <w:rStyle w:val="SchwacheHervorhebung"/>
          <w:i w:val="0"/>
          <w:color w:val="auto"/>
          <w:lang w:val="en-US"/>
        </w:rPr>
        <w:t>When making changes, make sure that they are improvement</w:t>
      </w:r>
      <w:r w:rsidR="00D2724E">
        <w:rPr>
          <w:rStyle w:val="SchwacheHervorhebung"/>
          <w:i w:val="0"/>
          <w:color w:val="auto"/>
          <w:lang w:val="en-US"/>
        </w:rPr>
        <w:t>s</w:t>
      </w:r>
      <w:r w:rsidRPr="00962702">
        <w:rPr>
          <w:rStyle w:val="SchwacheHervorhebung"/>
          <w:i w:val="0"/>
          <w:color w:val="auto"/>
          <w:lang w:val="en-US"/>
        </w:rPr>
        <w:t xml:space="preserve"> and that potential user</w:t>
      </w:r>
      <w:r w:rsidR="00D2724E">
        <w:rPr>
          <w:rStyle w:val="SchwacheHervorhebung"/>
          <w:i w:val="0"/>
          <w:color w:val="auto"/>
          <w:lang w:val="en-US"/>
        </w:rPr>
        <w:t>-</w:t>
      </w:r>
      <w:r w:rsidRPr="00962702">
        <w:rPr>
          <w:rStyle w:val="SchwacheHervorhebung"/>
          <w:i w:val="0"/>
          <w:color w:val="auto"/>
          <w:lang w:val="en-US"/>
        </w:rPr>
        <w:t>difficulties that may be encountered are taken into account</w:t>
      </w:r>
    </w:p>
    <w:p w14:paraId="7039396B" w14:textId="62ED1547" w:rsidR="007C2E34" w:rsidRPr="00962702" w:rsidRDefault="007C2E34" w:rsidP="007C2E34">
      <w:pPr>
        <w:pStyle w:val="Listenabsatz"/>
        <w:numPr>
          <w:ilvl w:val="0"/>
          <w:numId w:val="30"/>
        </w:numPr>
        <w:rPr>
          <w:rStyle w:val="SchwacheHervorhebung"/>
          <w:i w:val="0"/>
          <w:color w:val="auto"/>
          <w:lang w:val="en-US"/>
        </w:rPr>
      </w:pPr>
      <w:r w:rsidRPr="00962702">
        <w:rPr>
          <w:rStyle w:val="SchwacheHervorhebung"/>
          <w:i w:val="0"/>
          <w:color w:val="auto"/>
          <w:lang w:val="en-US"/>
        </w:rPr>
        <w:t>Mak</w:t>
      </w:r>
      <w:r w:rsidR="00855B94">
        <w:rPr>
          <w:rStyle w:val="SchwacheHervorhebung"/>
          <w:i w:val="0"/>
          <w:color w:val="auto"/>
          <w:lang w:val="en-US"/>
        </w:rPr>
        <w:t>ing</w:t>
      </w:r>
      <w:r w:rsidRPr="00962702">
        <w:rPr>
          <w:rStyle w:val="SchwacheHervorhebung"/>
          <w:i w:val="0"/>
          <w:color w:val="auto"/>
          <w:lang w:val="en-US"/>
        </w:rPr>
        <w:t xml:space="preserve"> computer labs accessible for people with motor impairments of the upper limbs</w:t>
      </w:r>
    </w:p>
    <w:p w14:paraId="5E5C9E61" w14:textId="77777777" w:rsidR="007C2E34" w:rsidRPr="00962702" w:rsidRDefault="007C2E34" w:rsidP="007C2E34">
      <w:pPr>
        <w:pStyle w:val="Listenabsatz"/>
        <w:numPr>
          <w:ilvl w:val="1"/>
          <w:numId w:val="30"/>
        </w:numPr>
        <w:rPr>
          <w:rStyle w:val="SchwacheHervorhebung"/>
          <w:i w:val="0"/>
          <w:color w:val="auto"/>
          <w:lang w:val="en-US"/>
        </w:rPr>
      </w:pPr>
      <w:r w:rsidRPr="00962702">
        <w:rPr>
          <w:rStyle w:val="SchwacheHervorhebung"/>
          <w:i w:val="0"/>
          <w:color w:val="auto"/>
          <w:lang w:val="en-US"/>
        </w:rPr>
        <w:t xml:space="preserve">Have other alternatives available, such as </w:t>
      </w:r>
      <w:r w:rsidR="00437BC7" w:rsidRPr="00962702">
        <w:rPr>
          <w:rStyle w:val="SchwacheHervorhebung"/>
          <w:i w:val="0"/>
          <w:color w:val="auto"/>
          <w:lang w:val="en-US"/>
        </w:rPr>
        <w:t>iPads</w:t>
      </w:r>
      <w:r w:rsidRPr="00962702">
        <w:rPr>
          <w:rStyle w:val="SchwacheHervorhebung"/>
          <w:i w:val="0"/>
          <w:color w:val="auto"/>
          <w:lang w:val="en-US"/>
        </w:rPr>
        <w:t xml:space="preserve"> and tablets</w:t>
      </w:r>
    </w:p>
    <w:p w14:paraId="2234D2D2" w14:textId="77777777" w:rsidR="007C2E34" w:rsidRPr="00962702" w:rsidRDefault="007C2E34" w:rsidP="007C2E34">
      <w:pPr>
        <w:pStyle w:val="Listenabsatz"/>
        <w:numPr>
          <w:ilvl w:val="1"/>
          <w:numId w:val="30"/>
        </w:numPr>
        <w:rPr>
          <w:rStyle w:val="SchwacheHervorhebung"/>
          <w:i w:val="0"/>
          <w:color w:val="auto"/>
          <w:lang w:val="en-US"/>
        </w:rPr>
      </w:pPr>
      <w:r w:rsidRPr="00962702">
        <w:rPr>
          <w:rStyle w:val="SchwacheHervorhebung"/>
          <w:i w:val="0"/>
          <w:color w:val="auto"/>
          <w:lang w:val="en-US"/>
        </w:rPr>
        <w:t>Make sure that computer labs are designed in such a way that students in a wheelchair can sit at a desk (e.g. make sure the tables are tall enough)</w:t>
      </w:r>
    </w:p>
    <w:p w14:paraId="5F888520" w14:textId="77777777" w:rsidR="007C2E34" w:rsidRPr="00962702" w:rsidRDefault="007C2E34" w:rsidP="007C2E34">
      <w:pPr>
        <w:pStyle w:val="Listenabsatz"/>
        <w:numPr>
          <w:ilvl w:val="0"/>
          <w:numId w:val="30"/>
        </w:numPr>
        <w:rPr>
          <w:rStyle w:val="SchwacheHervorhebung"/>
          <w:i w:val="0"/>
          <w:color w:val="auto"/>
          <w:lang w:val="en-US"/>
        </w:rPr>
      </w:pPr>
      <w:r w:rsidRPr="00962702">
        <w:rPr>
          <w:rStyle w:val="SchwacheHervorhebung"/>
          <w:i w:val="0"/>
          <w:color w:val="auto"/>
          <w:lang w:val="en-US"/>
        </w:rPr>
        <w:t xml:space="preserve">Having more computers available in the computer labs at colleges and universities </w:t>
      </w:r>
    </w:p>
    <w:p w14:paraId="1367F75E" w14:textId="77777777" w:rsidR="007C2E34" w:rsidRPr="00962702" w:rsidRDefault="007C2E34" w:rsidP="007C2E34">
      <w:pPr>
        <w:pStyle w:val="Listenabsatz"/>
        <w:numPr>
          <w:ilvl w:val="1"/>
          <w:numId w:val="30"/>
        </w:numPr>
        <w:rPr>
          <w:rStyle w:val="SchwacheHervorhebung"/>
          <w:i w:val="0"/>
          <w:color w:val="auto"/>
          <w:lang w:val="en-US"/>
        </w:rPr>
      </w:pPr>
      <w:r w:rsidRPr="00962702">
        <w:rPr>
          <w:rStyle w:val="SchwacheHervorhebung"/>
          <w:i w:val="0"/>
          <w:color w:val="auto"/>
          <w:lang w:val="en-US"/>
        </w:rPr>
        <w:t>Helps students who do not have their own laptop or cannot get the software required for their laptop</w:t>
      </w:r>
    </w:p>
    <w:p w14:paraId="1689835A" w14:textId="77777777" w:rsidR="007C2E34" w:rsidRPr="00962702" w:rsidRDefault="007C2E34" w:rsidP="007C2E34">
      <w:pPr>
        <w:pStyle w:val="Listenabsatz"/>
        <w:numPr>
          <w:ilvl w:val="0"/>
          <w:numId w:val="30"/>
        </w:numPr>
        <w:rPr>
          <w:rStyle w:val="SchwacheHervorhebung"/>
          <w:i w:val="0"/>
          <w:color w:val="auto"/>
          <w:lang w:val="en-US"/>
        </w:rPr>
      </w:pPr>
      <w:r w:rsidRPr="00962702">
        <w:rPr>
          <w:rStyle w:val="SchwacheHervorhebung"/>
          <w:i w:val="0"/>
          <w:color w:val="auto"/>
          <w:lang w:val="en-US"/>
        </w:rPr>
        <w:t>Faculty could have a deadline by which their course content needs to be finalized</w:t>
      </w:r>
    </w:p>
    <w:p w14:paraId="3480E1FF" w14:textId="77777777" w:rsidR="007C2E34" w:rsidRPr="00962702" w:rsidRDefault="007C2E34" w:rsidP="007C2E34">
      <w:pPr>
        <w:pStyle w:val="Listenabsatz"/>
        <w:numPr>
          <w:ilvl w:val="1"/>
          <w:numId w:val="30"/>
        </w:numPr>
        <w:rPr>
          <w:rStyle w:val="SchwacheHervorhebung"/>
          <w:i w:val="0"/>
          <w:color w:val="auto"/>
          <w:lang w:val="en-US"/>
        </w:rPr>
      </w:pPr>
      <w:r w:rsidRPr="00962702">
        <w:rPr>
          <w:rStyle w:val="SchwacheHervorhebung"/>
          <w:i w:val="0"/>
          <w:color w:val="auto"/>
          <w:lang w:val="en-US"/>
        </w:rPr>
        <w:t xml:space="preserve">Hard to obtain material in an accessible format if professor changes </w:t>
      </w:r>
      <w:r w:rsidR="008F698F" w:rsidRPr="00962702">
        <w:rPr>
          <w:rStyle w:val="SchwacheHervorhebung"/>
          <w:i w:val="0"/>
          <w:color w:val="auto"/>
          <w:lang w:val="en-US"/>
        </w:rPr>
        <w:t>this</w:t>
      </w:r>
      <w:r w:rsidRPr="00962702">
        <w:rPr>
          <w:rStyle w:val="SchwacheHervorhebung"/>
          <w:i w:val="0"/>
          <w:color w:val="auto"/>
          <w:lang w:val="en-US"/>
        </w:rPr>
        <w:t xml:space="preserve"> at the last minute</w:t>
      </w:r>
    </w:p>
    <w:p w14:paraId="4F6AC65B" w14:textId="77777777" w:rsidR="007C2E34" w:rsidRPr="00962702" w:rsidRDefault="007C2E34" w:rsidP="007C2E34">
      <w:pPr>
        <w:pStyle w:val="Listenabsatz"/>
        <w:numPr>
          <w:ilvl w:val="0"/>
          <w:numId w:val="30"/>
        </w:numPr>
        <w:rPr>
          <w:rStyle w:val="SchwacheHervorhebung"/>
          <w:i w:val="0"/>
          <w:color w:val="auto"/>
          <w:lang w:val="en-US"/>
        </w:rPr>
      </w:pPr>
      <w:r w:rsidRPr="00962702">
        <w:rPr>
          <w:rStyle w:val="SchwacheHervorhebung"/>
          <w:i w:val="0"/>
          <w:color w:val="auto"/>
          <w:lang w:val="en-US"/>
        </w:rPr>
        <w:t xml:space="preserve">National </w:t>
      </w:r>
      <w:r w:rsidR="008F698F" w:rsidRPr="00962702">
        <w:rPr>
          <w:rStyle w:val="SchwacheHervorhebung"/>
          <w:i w:val="0"/>
          <w:color w:val="auto"/>
          <w:lang w:val="en-US"/>
        </w:rPr>
        <w:t>database for scanned content</w:t>
      </w:r>
    </w:p>
    <w:p w14:paraId="4E487F47" w14:textId="77777777" w:rsidR="007C2E34" w:rsidRPr="00962702" w:rsidRDefault="007C2E34" w:rsidP="007C2E34">
      <w:pPr>
        <w:pStyle w:val="Listenabsatz"/>
        <w:numPr>
          <w:ilvl w:val="1"/>
          <w:numId w:val="30"/>
        </w:numPr>
        <w:rPr>
          <w:rStyle w:val="SchwacheHervorhebung"/>
          <w:i w:val="0"/>
          <w:color w:val="auto"/>
          <w:lang w:val="en-US"/>
        </w:rPr>
      </w:pPr>
      <w:r w:rsidRPr="00962702">
        <w:rPr>
          <w:rStyle w:val="SchwacheHervorhebung"/>
          <w:i w:val="0"/>
          <w:color w:val="auto"/>
          <w:lang w:val="en-US"/>
        </w:rPr>
        <w:t>A cross university initiative – collaboration is essential</w:t>
      </w:r>
    </w:p>
    <w:p w14:paraId="4E47A80D" w14:textId="77777777" w:rsidR="007C2E34" w:rsidRPr="00962702" w:rsidRDefault="007C2E34" w:rsidP="007C2E34">
      <w:pPr>
        <w:pStyle w:val="Listenabsatz"/>
        <w:numPr>
          <w:ilvl w:val="1"/>
          <w:numId w:val="30"/>
        </w:numPr>
        <w:rPr>
          <w:rStyle w:val="SchwacheHervorhebung"/>
          <w:i w:val="0"/>
          <w:color w:val="auto"/>
          <w:lang w:val="en-US"/>
        </w:rPr>
      </w:pPr>
      <w:r w:rsidRPr="00962702">
        <w:rPr>
          <w:rStyle w:val="SchwacheHervorhebung"/>
          <w:i w:val="0"/>
          <w:color w:val="auto"/>
          <w:lang w:val="en-US"/>
        </w:rPr>
        <w:t>To find more ways to make course material accessible, including textbooks</w:t>
      </w:r>
    </w:p>
    <w:p w14:paraId="2E06CBB9" w14:textId="77777777" w:rsidR="007C2E34" w:rsidRPr="00962702" w:rsidRDefault="007C2E34" w:rsidP="007C2E34">
      <w:pPr>
        <w:pStyle w:val="Listenabsatz"/>
        <w:ind w:left="1440"/>
        <w:rPr>
          <w:lang w:val="en-US"/>
        </w:rPr>
      </w:pPr>
    </w:p>
    <w:p w14:paraId="55C2393E" w14:textId="77777777" w:rsidR="007C2E34" w:rsidRPr="00962702" w:rsidRDefault="007C2E34" w:rsidP="007C2E34">
      <w:pPr>
        <w:pStyle w:val="Listenabsatz"/>
        <w:ind w:left="1440"/>
        <w:rPr>
          <w:lang w:val="en-US"/>
        </w:rPr>
      </w:pPr>
      <w:r w:rsidRPr="00962702">
        <w:rPr>
          <w:lang w:val="en-US"/>
        </w:rPr>
        <w:t xml:space="preserve"> </w:t>
      </w:r>
    </w:p>
    <w:p w14:paraId="171AF2D7" w14:textId="77777777" w:rsidR="007C2E34" w:rsidRPr="00962702" w:rsidRDefault="007C2E34" w:rsidP="007C2E34">
      <w:pPr>
        <w:pStyle w:val="Listenabsatz"/>
        <w:ind w:left="1440"/>
        <w:rPr>
          <w:lang w:val="en-US"/>
        </w:rPr>
      </w:pPr>
    </w:p>
    <w:p w14:paraId="7FE2EA7C" w14:textId="77777777" w:rsidR="007C2E34" w:rsidRPr="00962702" w:rsidRDefault="007C2E34" w:rsidP="007C2E34">
      <w:pPr>
        <w:rPr>
          <w:b/>
          <w:i/>
          <w:lang w:val="en-US"/>
        </w:rPr>
      </w:pPr>
    </w:p>
    <w:p w14:paraId="3F4A82B8" w14:textId="77777777" w:rsidR="008F698F" w:rsidRPr="00962702" w:rsidRDefault="008F698F">
      <w:pPr>
        <w:rPr>
          <w:rFonts w:ascii="Arial" w:eastAsiaTheme="majorEastAsia" w:hAnsi="Arial" w:cs="Arial"/>
          <w:color w:val="17365D" w:themeColor="text2" w:themeShade="BF"/>
          <w:spacing w:val="5"/>
          <w:kern w:val="28"/>
          <w:sz w:val="36"/>
          <w:szCs w:val="36"/>
          <w:lang w:val="en-US"/>
        </w:rPr>
      </w:pPr>
      <w:r w:rsidRPr="00962702">
        <w:rPr>
          <w:lang w:val="en-US"/>
        </w:rPr>
        <w:br w:type="page"/>
      </w:r>
    </w:p>
    <w:bookmarkStart w:id="24" w:name="_Toc502167020"/>
    <w:p w14:paraId="2885A76F" w14:textId="44E7BFD2" w:rsidR="007C2E34" w:rsidRPr="00962702" w:rsidRDefault="00D24687" w:rsidP="00110D5B">
      <w:pPr>
        <w:pStyle w:val="berschrift2"/>
        <w:rPr>
          <w:lang w:val="en-US"/>
        </w:rPr>
      </w:pPr>
      <w:r w:rsidRPr="00825B90">
        <w:rPr>
          <w:noProof/>
          <w:lang w:val="en-US"/>
        </w:rPr>
        <w:lastRenderedPageBreak/>
        <mc:AlternateContent>
          <mc:Choice Requires="wps">
            <w:drawing>
              <wp:anchor distT="0" distB="0" distL="114300" distR="114300" simplePos="0" relativeHeight="251672576" behindDoc="1" locked="0" layoutInCell="1" allowOverlap="1" wp14:anchorId="1D09DAB0" wp14:editId="69E941D2">
                <wp:simplePos x="0" y="0"/>
                <wp:positionH relativeFrom="column">
                  <wp:posOffset>628650</wp:posOffset>
                </wp:positionH>
                <wp:positionV relativeFrom="paragraph">
                  <wp:posOffset>438150</wp:posOffset>
                </wp:positionV>
                <wp:extent cx="4733925" cy="3524250"/>
                <wp:effectExtent l="0" t="0" r="9525"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524250"/>
                        </a:xfrm>
                        <a:prstGeom prst="rect">
                          <a:avLst/>
                        </a:prstGeom>
                        <a:solidFill>
                          <a:srgbClr val="FFFFFF"/>
                        </a:solidFill>
                        <a:ln w="9525">
                          <a:noFill/>
                          <a:miter lim="800000"/>
                          <a:headEnd/>
                          <a:tailEnd/>
                        </a:ln>
                      </wps:spPr>
                      <wps:txbx>
                        <w:txbxContent>
                          <w:p w14:paraId="2BDB0121" w14:textId="02F0BF8E" w:rsidR="00134EB5" w:rsidRDefault="00134E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9DAB0" id="_x0000_s1034" type="#_x0000_t202" style="position:absolute;left:0;text-align:left;margin-left:49.5pt;margin-top:34.5pt;width:372.75pt;height:27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" stroked="f">
                <v:textbox>
                  <w:txbxContent>
                    <w:p w14:paraId="2BDB0121" w14:textId="02F0BF8E" w:rsidR="00134EB5" w:rsidRDefault="00134EB5"/>
                  </w:txbxContent>
                </v:textbox>
              </v:shape>
            </w:pict>
          </mc:Fallback>
        </mc:AlternateContent>
      </w:r>
      <w:r w:rsidR="001922E2" w:rsidRPr="00962702">
        <w:rPr>
          <w:lang w:val="en-US"/>
        </w:rPr>
        <w:t>Workshop</w:t>
      </w:r>
      <w:r w:rsidR="00134EB5">
        <w:rPr>
          <w:lang w:val="en-US"/>
        </w:rPr>
        <w:t>s</w:t>
      </w:r>
      <w:bookmarkEnd w:id="24"/>
    </w:p>
    <w:bookmarkStart w:id="25" w:name="_Toc502167021"/>
    <w:p w14:paraId="464A7759" w14:textId="19F0A6FB" w:rsidR="000134C2" w:rsidRDefault="00BE616E" w:rsidP="000134C2">
      <w:pPr>
        <w:pStyle w:val="berschrift3"/>
        <w:jc w:val="center"/>
        <w:rPr>
          <w:lang w:val="en-US"/>
        </w:rPr>
      </w:pPr>
      <w:r w:rsidRPr="00BE616E">
        <w:rPr>
          <w:noProof/>
          <w:lang w:val="en-US"/>
        </w:rPr>
        <mc:AlternateContent>
          <mc:Choice Requires="wps">
            <w:drawing>
              <wp:anchor distT="0" distB="0" distL="114300" distR="114300" simplePos="0" relativeHeight="251680768" behindDoc="0" locked="0" layoutInCell="1" allowOverlap="1" wp14:anchorId="2A42D13A" wp14:editId="208A480D">
                <wp:simplePos x="0" y="0"/>
                <wp:positionH relativeFrom="column">
                  <wp:posOffset>257175</wp:posOffset>
                </wp:positionH>
                <wp:positionV relativeFrom="paragraph">
                  <wp:posOffset>140334</wp:posOffset>
                </wp:positionV>
                <wp:extent cx="5562600" cy="3648075"/>
                <wp:effectExtent l="0" t="0" r="0" b="952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3648075"/>
                        </a:xfrm>
                        <a:prstGeom prst="rect">
                          <a:avLst/>
                        </a:prstGeom>
                        <a:solidFill>
                          <a:srgbClr val="FFFFFF"/>
                        </a:solidFill>
                        <a:ln w="9525">
                          <a:noFill/>
                          <a:miter lim="800000"/>
                          <a:headEnd/>
                          <a:tailEnd/>
                        </a:ln>
                      </wps:spPr>
                      <wps:txbx>
                        <w:txbxContent>
                          <w:p w14:paraId="63289A5D" w14:textId="55046132" w:rsidR="00134EB5" w:rsidRDefault="00134EB5" w:rsidP="00BE616E">
                            <w:pPr>
                              <w:jc w:val="center"/>
                            </w:pPr>
                            <w:r>
                              <w:rPr>
                                <w:noProof/>
                                <w:lang w:val="en-US"/>
                              </w:rPr>
                              <w:drawing>
                                <wp:inline distT="0" distB="0" distL="0" distR="0" wp14:anchorId="2411A63D" wp14:editId="54233B4A">
                                  <wp:extent cx="4410075" cy="3331877"/>
                                  <wp:effectExtent l="0" t="0" r="0" b="1905"/>
                                  <wp:docPr id="26" name="Picture 26" descr="C:\Users\mjorgensen\Desktop\IMG_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jorgensen\Desktop\IMG_256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10075" cy="333187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2D13A" id="_x0000_s1035" type="#_x0000_t202" style="position:absolute;left:0;text-align:left;margin-left:20.25pt;margin-top:11.05pt;width:438pt;height:28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" stroked="f">
                <v:textbox>
                  <w:txbxContent>
                    <w:p w14:paraId="63289A5D" w14:textId="55046132" w:rsidR="00134EB5" w:rsidRDefault="00134EB5" w:rsidP="00BE616E">
                      <w:pPr>
                        <w:jc w:val="center"/>
                      </w:pPr>
                      <w:r>
                        <w:rPr>
                          <w:noProof/>
                          <w:lang w:val="en-US"/>
                        </w:rPr>
                        <w:drawing>
                          <wp:inline distT="0" distB="0" distL="0" distR="0" wp14:anchorId="2411A63D" wp14:editId="54233B4A">
                            <wp:extent cx="4410075" cy="3331877"/>
                            <wp:effectExtent l="0" t="0" r="0" b="1905"/>
                            <wp:docPr id="26" name="Picture 26" descr="C:\Users\mjorgensen\Desktop\IMG_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jorgensen\Desktop\IMG_256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10075" cy="3331877"/>
                                    </a:xfrm>
                                    <a:prstGeom prst="rect">
                                      <a:avLst/>
                                    </a:prstGeom>
                                    <a:noFill/>
                                    <a:ln>
                                      <a:noFill/>
                                    </a:ln>
                                  </pic:spPr>
                                </pic:pic>
                              </a:graphicData>
                            </a:graphic>
                          </wp:inline>
                        </w:drawing>
                      </w:r>
                    </w:p>
                  </w:txbxContent>
                </v:textbox>
              </v:shape>
            </w:pict>
          </mc:Fallback>
        </mc:AlternateContent>
      </w:r>
      <w:bookmarkEnd w:id="25"/>
    </w:p>
    <w:p w14:paraId="733A5DC2" w14:textId="77777777" w:rsidR="00BE616E" w:rsidRDefault="00BE616E" w:rsidP="00110D5B">
      <w:pPr>
        <w:pStyle w:val="berschrift3"/>
        <w:rPr>
          <w:lang w:val="en-US"/>
        </w:rPr>
      </w:pPr>
    </w:p>
    <w:p w14:paraId="212BCD5F" w14:textId="77777777" w:rsidR="00BE616E" w:rsidRDefault="00BE616E" w:rsidP="00110D5B">
      <w:pPr>
        <w:pStyle w:val="berschrift3"/>
        <w:rPr>
          <w:lang w:val="en-US"/>
        </w:rPr>
      </w:pPr>
    </w:p>
    <w:p w14:paraId="28726C96" w14:textId="77777777" w:rsidR="00BE616E" w:rsidRDefault="00BE616E" w:rsidP="00110D5B">
      <w:pPr>
        <w:pStyle w:val="berschrift3"/>
        <w:rPr>
          <w:lang w:val="en-US"/>
        </w:rPr>
      </w:pPr>
    </w:p>
    <w:p w14:paraId="48BC7D60" w14:textId="77777777" w:rsidR="00BE616E" w:rsidRDefault="00BE616E" w:rsidP="00110D5B">
      <w:pPr>
        <w:pStyle w:val="berschrift3"/>
        <w:rPr>
          <w:lang w:val="en-US"/>
        </w:rPr>
      </w:pPr>
    </w:p>
    <w:p w14:paraId="02229F46" w14:textId="77777777" w:rsidR="00BE616E" w:rsidRDefault="00BE616E" w:rsidP="00110D5B">
      <w:pPr>
        <w:pStyle w:val="berschrift3"/>
        <w:rPr>
          <w:lang w:val="en-US"/>
        </w:rPr>
      </w:pPr>
    </w:p>
    <w:p w14:paraId="0544FA47" w14:textId="77777777" w:rsidR="00BE616E" w:rsidRDefault="00BE616E" w:rsidP="00110D5B">
      <w:pPr>
        <w:pStyle w:val="berschrift3"/>
        <w:rPr>
          <w:lang w:val="en-US"/>
        </w:rPr>
      </w:pPr>
    </w:p>
    <w:p w14:paraId="424231F7" w14:textId="77777777" w:rsidR="00BE616E" w:rsidRDefault="00BE616E" w:rsidP="00110D5B">
      <w:pPr>
        <w:pStyle w:val="berschrift3"/>
        <w:rPr>
          <w:lang w:val="en-US"/>
        </w:rPr>
      </w:pPr>
    </w:p>
    <w:p w14:paraId="008395BD" w14:textId="55F211CD" w:rsidR="00BE616E" w:rsidRDefault="00BE616E" w:rsidP="00110D5B">
      <w:pPr>
        <w:pStyle w:val="berschrift3"/>
        <w:rPr>
          <w:lang w:val="en-US"/>
        </w:rPr>
      </w:pPr>
    </w:p>
    <w:p w14:paraId="53142AA8" w14:textId="77777777" w:rsidR="00BE616E" w:rsidRDefault="00BE616E" w:rsidP="00110D5B">
      <w:pPr>
        <w:pStyle w:val="berschrift3"/>
        <w:rPr>
          <w:lang w:val="en-US"/>
        </w:rPr>
      </w:pPr>
    </w:p>
    <w:p w14:paraId="47B5554F" w14:textId="77777777" w:rsidR="00BE616E" w:rsidRDefault="00BE616E" w:rsidP="00110D5B">
      <w:pPr>
        <w:pStyle w:val="berschrift3"/>
        <w:rPr>
          <w:lang w:val="en-US"/>
        </w:rPr>
      </w:pPr>
    </w:p>
    <w:p w14:paraId="2A7517F4" w14:textId="77777777" w:rsidR="00E24ACA" w:rsidRPr="00134EB5" w:rsidRDefault="00E24ACA" w:rsidP="00134EB5">
      <w:pPr>
        <w:rPr>
          <w:rFonts w:asciiTheme="minorBidi" w:hAnsiTheme="minorBidi"/>
          <w:b/>
          <w:bCs/>
          <w:sz w:val="28"/>
          <w:szCs w:val="28"/>
          <w:lang w:val="en-US"/>
        </w:rPr>
      </w:pPr>
      <w:r w:rsidRPr="00134EB5">
        <w:rPr>
          <w:rFonts w:asciiTheme="minorBidi" w:hAnsiTheme="minorBidi"/>
          <w:b/>
          <w:bCs/>
          <w:sz w:val="28"/>
          <w:szCs w:val="28"/>
          <w:lang w:val="en-US"/>
        </w:rPr>
        <w:t>World Café</w:t>
      </w:r>
      <w:r w:rsidR="007D2345" w:rsidRPr="00134EB5">
        <w:rPr>
          <w:rFonts w:asciiTheme="minorBidi" w:hAnsiTheme="minorBidi"/>
          <w:b/>
          <w:bCs/>
          <w:sz w:val="28"/>
          <w:szCs w:val="28"/>
          <w:lang w:val="en-US"/>
        </w:rPr>
        <w:t xml:space="preserve"> (led by Jane Seale)</w:t>
      </w:r>
    </w:p>
    <w:p w14:paraId="6924C22E" w14:textId="39F73E1A" w:rsidR="00E24ACA" w:rsidRPr="00C420A6" w:rsidRDefault="0013270A" w:rsidP="00110D5B">
      <w:pPr>
        <w:pStyle w:val="berschrift4"/>
        <w:rPr>
          <w:rStyle w:val="IntensiveHervorhebung"/>
          <w:b/>
          <w:bCs w:val="0"/>
          <w:i w:val="0"/>
          <w:iCs/>
          <w:color w:val="000000" w:themeColor="text1"/>
          <w:lang w:val="en-US"/>
        </w:rPr>
      </w:pPr>
      <w:r w:rsidRPr="00C420A6">
        <w:rPr>
          <w:rStyle w:val="IntensiveHervorhebung"/>
          <w:b/>
          <w:bCs w:val="0"/>
          <w:i w:val="0"/>
          <w:iCs/>
          <w:color w:val="000000" w:themeColor="text1"/>
          <w:lang w:val="en-US"/>
        </w:rPr>
        <w:t xml:space="preserve">Statement: Students with </w:t>
      </w:r>
      <w:r w:rsidR="003601EC" w:rsidRPr="00C420A6">
        <w:rPr>
          <w:rStyle w:val="IntensiveHervorhebung"/>
          <w:b/>
          <w:bCs w:val="0"/>
          <w:i w:val="0"/>
          <w:iCs/>
          <w:color w:val="000000" w:themeColor="text1"/>
          <w:lang w:val="en-US"/>
        </w:rPr>
        <w:t xml:space="preserve">Disabilities Should </w:t>
      </w:r>
      <w:r w:rsidR="007C62E8">
        <w:rPr>
          <w:rStyle w:val="IntensiveHervorhebung"/>
          <w:b/>
          <w:bCs w:val="0"/>
          <w:i w:val="0"/>
          <w:iCs/>
          <w:color w:val="000000" w:themeColor="text1"/>
          <w:lang w:val="en-US"/>
        </w:rPr>
        <w:t>b</w:t>
      </w:r>
      <w:r w:rsidR="007C62E8" w:rsidRPr="00C420A6">
        <w:rPr>
          <w:rStyle w:val="IntensiveHervorhebung"/>
          <w:b/>
          <w:bCs w:val="0"/>
          <w:i w:val="0"/>
          <w:iCs/>
          <w:color w:val="000000" w:themeColor="text1"/>
          <w:lang w:val="en-US"/>
        </w:rPr>
        <w:t>e</w:t>
      </w:r>
      <w:r w:rsidR="00E24ACA" w:rsidRPr="00C420A6">
        <w:rPr>
          <w:rStyle w:val="IntensiveHervorhebung"/>
          <w:b/>
          <w:bCs w:val="0"/>
          <w:i w:val="0"/>
          <w:iCs/>
          <w:color w:val="000000" w:themeColor="text1"/>
          <w:lang w:val="en-US"/>
        </w:rPr>
        <w:t xml:space="preserve"> </w:t>
      </w:r>
      <w:r w:rsidR="003601EC" w:rsidRPr="00C420A6">
        <w:rPr>
          <w:rStyle w:val="IntensiveHervorhebung"/>
          <w:b/>
          <w:bCs w:val="0"/>
          <w:i w:val="0"/>
          <w:iCs/>
          <w:color w:val="000000" w:themeColor="text1"/>
          <w:lang w:val="en-US"/>
        </w:rPr>
        <w:t>Taught Self-Advocacy Skills</w:t>
      </w:r>
    </w:p>
    <w:p w14:paraId="423A570C" w14:textId="57D1292F" w:rsidR="00E24ACA" w:rsidRDefault="00E24ACA" w:rsidP="000D0C78">
      <w:pPr>
        <w:tabs>
          <w:tab w:val="left" w:pos="4114"/>
        </w:tabs>
        <w:rPr>
          <w:rStyle w:val="Hervorhebung"/>
          <w:b/>
          <w:i w:val="0"/>
          <w:lang w:val="en-US"/>
        </w:rPr>
      </w:pPr>
      <w:r w:rsidRPr="00962702">
        <w:rPr>
          <w:rStyle w:val="Hervorhebung"/>
          <w:b/>
          <w:i w:val="0"/>
          <w:lang w:val="en-US"/>
        </w:rPr>
        <w:t xml:space="preserve">Common themes: </w:t>
      </w:r>
      <w:r w:rsidR="000D0C78">
        <w:rPr>
          <w:rStyle w:val="Hervorhebung"/>
          <w:b/>
          <w:i w:val="0"/>
          <w:lang w:val="en-US"/>
        </w:rPr>
        <w:tab/>
      </w:r>
    </w:p>
    <w:p w14:paraId="01632D59" w14:textId="30624FA7" w:rsidR="00134EB5" w:rsidRPr="00134EB5" w:rsidRDefault="00134EB5" w:rsidP="00456B87">
      <w:pPr>
        <w:rPr>
          <w:rStyle w:val="Hervorhebung"/>
          <w:bCs/>
          <w:i w:val="0"/>
          <w:lang w:val="en-US"/>
        </w:rPr>
      </w:pPr>
      <w:r w:rsidRPr="00134EB5">
        <w:rPr>
          <w:rStyle w:val="Hervorhebung"/>
          <w:bCs/>
          <w:i w:val="0"/>
          <w:lang w:val="en-US"/>
        </w:rPr>
        <w:t>1) In an ideal society there should be no need for this!</w:t>
      </w:r>
    </w:p>
    <w:p w14:paraId="15706615" w14:textId="5F9806E7" w:rsidR="002D2C6E" w:rsidRPr="00962702" w:rsidRDefault="002D2C6E" w:rsidP="002D2C6E">
      <w:pPr>
        <w:pStyle w:val="Listenabsatz"/>
        <w:numPr>
          <w:ilvl w:val="0"/>
          <w:numId w:val="7"/>
        </w:numPr>
        <w:rPr>
          <w:rStyle w:val="SchwacheHervorhebung"/>
          <w:i w:val="0"/>
          <w:color w:val="auto"/>
          <w:lang w:val="en-US"/>
        </w:rPr>
      </w:pPr>
      <w:r w:rsidRPr="00962702">
        <w:rPr>
          <w:rStyle w:val="SchwacheHervorhebung"/>
          <w:i w:val="0"/>
          <w:color w:val="auto"/>
          <w:lang w:val="en-US"/>
        </w:rPr>
        <w:t>There should be no need to do so</w:t>
      </w:r>
      <w:r w:rsidR="003601EC" w:rsidRPr="00962702">
        <w:rPr>
          <w:rStyle w:val="SchwacheHervorhebung"/>
          <w:i w:val="0"/>
          <w:color w:val="auto"/>
          <w:lang w:val="en-US"/>
        </w:rPr>
        <w:t>.</w:t>
      </w:r>
      <w:r w:rsidR="00232472" w:rsidRPr="00962702">
        <w:rPr>
          <w:rStyle w:val="SchwacheHervorhebung"/>
          <w:i w:val="0"/>
          <w:color w:val="auto"/>
          <w:lang w:val="en-US"/>
        </w:rPr>
        <w:t xml:space="preserve"> </w:t>
      </w:r>
      <w:r w:rsidR="003601EC" w:rsidRPr="00962702">
        <w:rPr>
          <w:rStyle w:val="SchwacheHervorhebung"/>
          <w:i w:val="0"/>
          <w:color w:val="auto"/>
          <w:lang w:val="en-US"/>
        </w:rPr>
        <w:t xml:space="preserve">Students </w:t>
      </w:r>
      <w:r w:rsidRPr="00962702">
        <w:rPr>
          <w:rStyle w:val="SchwacheHervorhebung"/>
          <w:i w:val="0"/>
          <w:color w:val="auto"/>
          <w:lang w:val="en-US"/>
        </w:rPr>
        <w:t>with disabilities</w:t>
      </w:r>
      <w:r w:rsidR="00232472" w:rsidRPr="00962702">
        <w:rPr>
          <w:rStyle w:val="SchwacheHervorhebung"/>
          <w:i w:val="0"/>
          <w:color w:val="auto"/>
          <w:lang w:val="en-US"/>
        </w:rPr>
        <w:t xml:space="preserve"> should not be singled out</w:t>
      </w:r>
      <w:r w:rsidRPr="00962702">
        <w:rPr>
          <w:rStyle w:val="SchwacheHervorhebung"/>
          <w:i w:val="0"/>
          <w:color w:val="auto"/>
          <w:lang w:val="en-US"/>
        </w:rPr>
        <w:t xml:space="preserve">; </w:t>
      </w:r>
      <w:r w:rsidR="00855B94">
        <w:rPr>
          <w:rStyle w:val="SchwacheHervorhebung"/>
          <w:i w:val="0"/>
          <w:color w:val="auto"/>
          <w:lang w:val="en-US"/>
        </w:rPr>
        <w:t xml:space="preserve">they </w:t>
      </w:r>
      <w:r w:rsidRPr="00962702">
        <w:rPr>
          <w:rStyle w:val="SchwacheHervorhebung"/>
          <w:i w:val="0"/>
          <w:color w:val="auto"/>
          <w:lang w:val="en-US"/>
        </w:rPr>
        <w:t>should have the right to choose not to disclose their disability</w:t>
      </w:r>
    </w:p>
    <w:p w14:paraId="140900E2" w14:textId="58A78BF7" w:rsidR="002D2C6E" w:rsidRPr="00962702" w:rsidRDefault="002D2C6E" w:rsidP="002D2C6E">
      <w:pPr>
        <w:pStyle w:val="Listenabsatz"/>
        <w:numPr>
          <w:ilvl w:val="0"/>
          <w:numId w:val="7"/>
        </w:numPr>
        <w:rPr>
          <w:rStyle w:val="SchwacheHervorhebung"/>
          <w:i w:val="0"/>
          <w:color w:val="auto"/>
          <w:lang w:val="en-US"/>
        </w:rPr>
      </w:pPr>
      <w:r w:rsidRPr="00962702">
        <w:rPr>
          <w:rStyle w:val="SchwacheHervorhebung"/>
          <w:i w:val="0"/>
          <w:color w:val="auto"/>
          <w:lang w:val="en-US"/>
        </w:rPr>
        <w:t xml:space="preserve">If there is no benefit to using self-advocacy in a situation no one should be forced to </w:t>
      </w:r>
      <w:r w:rsidR="001F240F">
        <w:rPr>
          <w:rStyle w:val="SchwacheHervorhebung"/>
          <w:i w:val="0"/>
          <w:color w:val="auto"/>
          <w:lang w:val="en-US"/>
        </w:rPr>
        <w:t>disclose</w:t>
      </w:r>
    </w:p>
    <w:p w14:paraId="38739BFE" w14:textId="77777777" w:rsidR="002D2C6E" w:rsidRPr="00134EB5" w:rsidRDefault="002D2C6E" w:rsidP="00623D57">
      <w:pPr>
        <w:rPr>
          <w:rStyle w:val="Hervorhebung"/>
          <w:i w:val="0"/>
          <w:iCs w:val="0"/>
        </w:rPr>
      </w:pPr>
      <w:r w:rsidRPr="00134EB5">
        <w:rPr>
          <w:rStyle w:val="Hervorhebung"/>
          <w:i w:val="0"/>
          <w:iCs w:val="0"/>
        </w:rPr>
        <w:t>2)</w:t>
      </w:r>
      <w:r w:rsidRPr="00134EB5">
        <w:rPr>
          <w:rStyle w:val="Hervorhebung"/>
          <w:bCs/>
          <w:i w:val="0"/>
          <w:iCs w:val="0"/>
        </w:rPr>
        <w:t xml:space="preserve"> </w:t>
      </w:r>
      <w:r w:rsidRPr="00134EB5">
        <w:rPr>
          <w:rStyle w:val="Hervorhebung"/>
          <w:i w:val="0"/>
          <w:iCs w:val="0"/>
        </w:rPr>
        <w:t>Self-advocacy is an important skill for all students</w:t>
      </w:r>
      <w:r w:rsidR="0013270A" w:rsidRPr="00134EB5">
        <w:rPr>
          <w:rStyle w:val="Hervorhebung"/>
          <w:i w:val="0"/>
          <w:iCs w:val="0"/>
        </w:rPr>
        <w:t>, not just students with disabilities</w:t>
      </w:r>
      <w:r w:rsidRPr="00134EB5">
        <w:rPr>
          <w:rStyle w:val="Hervorhebung"/>
          <w:i w:val="0"/>
          <w:iCs w:val="0"/>
        </w:rPr>
        <w:t xml:space="preserve"> </w:t>
      </w:r>
    </w:p>
    <w:p w14:paraId="46343A76" w14:textId="77777777" w:rsidR="0013270A" w:rsidRPr="00962702" w:rsidRDefault="00C22DA5" w:rsidP="0013270A">
      <w:pPr>
        <w:pStyle w:val="Listenabsatz"/>
        <w:numPr>
          <w:ilvl w:val="0"/>
          <w:numId w:val="8"/>
        </w:numPr>
        <w:rPr>
          <w:rStyle w:val="SchwacheHervorhebung"/>
          <w:i w:val="0"/>
          <w:color w:val="auto"/>
          <w:lang w:val="en-US"/>
        </w:rPr>
      </w:pPr>
      <w:r w:rsidRPr="00962702">
        <w:rPr>
          <w:rStyle w:val="SchwacheHervorhebung"/>
          <w:i w:val="0"/>
          <w:color w:val="auto"/>
          <w:lang w:val="en-US"/>
        </w:rPr>
        <w:t>Self-advocacy is o</w:t>
      </w:r>
      <w:r w:rsidR="0013270A" w:rsidRPr="00962702">
        <w:rPr>
          <w:rStyle w:val="SchwacheHervorhebung"/>
          <w:i w:val="0"/>
          <w:color w:val="auto"/>
          <w:lang w:val="en-US"/>
        </w:rPr>
        <w:t>ne of the most important skills for anyone</w:t>
      </w:r>
    </w:p>
    <w:p w14:paraId="5CB39CE1" w14:textId="77777777" w:rsidR="0013270A" w:rsidRDefault="0013270A" w:rsidP="0013270A">
      <w:pPr>
        <w:pStyle w:val="Listenabsatz"/>
        <w:numPr>
          <w:ilvl w:val="0"/>
          <w:numId w:val="8"/>
        </w:numPr>
        <w:rPr>
          <w:rStyle w:val="SchwacheHervorhebung"/>
          <w:i w:val="0"/>
          <w:color w:val="auto"/>
          <w:lang w:val="en-US"/>
        </w:rPr>
      </w:pPr>
      <w:r w:rsidRPr="00962702">
        <w:rPr>
          <w:rStyle w:val="SchwacheHervorhebung"/>
          <w:i w:val="0"/>
          <w:color w:val="auto"/>
          <w:lang w:val="en-US"/>
        </w:rPr>
        <w:t>Self-advocacy is good for everyone</w:t>
      </w:r>
    </w:p>
    <w:p w14:paraId="26186283" w14:textId="4A38CD5B" w:rsidR="00A40CFD" w:rsidRPr="00A40CFD" w:rsidRDefault="00A40CFD" w:rsidP="00A40CFD">
      <w:pPr>
        <w:rPr>
          <w:rStyle w:val="Hervorhebung"/>
          <w:bCs/>
          <w:i w:val="0"/>
        </w:rPr>
      </w:pPr>
      <w:r w:rsidRPr="00A40CFD">
        <w:rPr>
          <w:rStyle w:val="Hervorhebung"/>
          <w:bCs/>
          <w:i w:val="0"/>
          <w:lang w:val="en-US"/>
        </w:rPr>
        <w:t>3) Institutions should not rely on students self-advocating</w:t>
      </w:r>
    </w:p>
    <w:p w14:paraId="2C15A4D1" w14:textId="77777777" w:rsidR="00E52249" w:rsidRPr="00962702" w:rsidRDefault="00E52249" w:rsidP="00E52249">
      <w:pPr>
        <w:pStyle w:val="Listenabsatz"/>
        <w:numPr>
          <w:ilvl w:val="0"/>
          <w:numId w:val="10"/>
        </w:numPr>
        <w:rPr>
          <w:rStyle w:val="SchwacheHervorhebung"/>
          <w:i w:val="0"/>
          <w:color w:val="auto"/>
          <w:lang w:val="en-US"/>
        </w:rPr>
      </w:pPr>
      <w:r w:rsidRPr="00962702">
        <w:rPr>
          <w:rStyle w:val="SchwacheHervorhebung"/>
          <w:i w:val="0"/>
          <w:color w:val="auto"/>
          <w:lang w:val="en-US"/>
        </w:rPr>
        <w:t>Self-advocacy does not replace good practices and support</w:t>
      </w:r>
    </w:p>
    <w:p w14:paraId="5560BF2A" w14:textId="77777777" w:rsidR="002D2C6E" w:rsidRPr="000D0C78" w:rsidRDefault="002D2C6E" w:rsidP="00623D57">
      <w:pPr>
        <w:rPr>
          <w:rStyle w:val="Hervorhebung"/>
          <w:bCs/>
          <w:i w:val="0"/>
          <w:iCs w:val="0"/>
        </w:rPr>
      </w:pPr>
      <w:r w:rsidRPr="000D0C78">
        <w:rPr>
          <w:rStyle w:val="Hervorhebung"/>
          <w:bCs/>
          <w:i w:val="0"/>
          <w:iCs w:val="0"/>
        </w:rPr>
        <w:lastRenderedPageBreak/>
        <w:t>4)</w:t>
      </w:r>
      <w:r w:rsidRPr="000D0C78">
        <w:rPr>
          <w:rStyle w:val="Hervorhebung"/>
          <w:i w:val="0"/>
          <w:iCs w:val="0"/>
        </w:rPr>
        <w:t xml:space="preserve"> </w:t>
      </w:r>
      <w:r w:rsidRPr="000D0C78">
        <w:rPr>
          <w:rStyle w:val="Hervorhebung"/>
          <w:bCs/>
          <w:i w:val="0"/>
          <w:iCs w:val="0"/>
        </w:rPr>
        <w:t>Yes, self-advocacy should be taught to students with disabilities</w:t>
      </w:r>
    </w:p>
    <w:p w14:paraId="7B9294E8" w14:textId="77777777" w:rsidR="0013270A" w:rsidRPr="00962702" w:rsidRDefault="0013270A" w:rsidP="0013270A">
      <w:pPr>
        <w:pStyle w:val="Listenabsatz"/>
        <w:numPr>
          <w:ilvl w:val="0"/>
          <w:numId w:val="9"/>
        </w:numPr>
        <w:rPr>
          <w:rStyle w:val="SchwacheHervorhebung"/>
          <w:i w:val="0"/>
          <w:color w:val="auto"/>
          <w:lang w:val="en-US"/>
        </w:rPr>
      </w:pPr>
      <w:r w:rsidRPr="00962702">
        <w:rPr>
          <w:rStyle w:val="SchwacheHervorhebung"/>
          <w:i w:val="0"/>
          <w:color w:val="auto"/>
          <w:lang w:val="en-US"/>
        </w:rPr>
        <w:t>Self-advocacy helps if the student has specific technology needs</w:t>
      </w:r>
    </w:p>
    <w:p w14:paraId="416782A4" w14:textId="032748E1" w:rsidR="0013270A" w:rsidRPr="00962702" w:rsidRDefault="0013270A" w:rsidP="0013270A">
      <w:pPr>
        <w:pStyle w:val="Listenabsatz"/>
        <w:numPr>
          <w:ilvl w:val="0"/>
          <w:numId w:val="9"/>
        </w:numPr>
        <w:rPr>
          <w:rStyle w:val="SchwacheHervorhebung"/>
          <w:i w:val="0"/>
          <w:color w:val="auto"/>
          <w:lang w:val="en-US"/>
        </w:rPr>
      </w:pPr>
      <w:r w:rsidRPr="00962702">
        <w:rPr>
          <w:rStyle w:val="SchwacheHervorhebung"/>
          <w:i w:val="0"/>
          <w:color w:val="auto"/>
          <w:lang w:val="en-US"/>
        </w:rPr>
        <w:t xml:space="preserve">Students with disabilities cannot always rely on others to advocate for them. Additionally, the students themselves are the ones who </w:t>
      </w:r>
      <w:r w:rsidR="001F240F">
        <w:rPr>
          <w:rStyle w:val="SchwacheHervorhebung"/>
          <w:i w:val="0"/>
          <w:color w:val="auto"/>
          <w:lang w:val="en-US"/>
        </w:rPr>
        <w:t xml:space="preserve">best </w:t>
      </w:r>
      <w:r w:rsidRPr="00962702">
        <w:rPr>
          <w:rStyle w:val="SchwacheHervorhebung"/>
          <w:i w:val="0"/>
          <w:color w:val="auto"/>
          <w:lang w:val="en-US"/>
        </w:rPr>
        <w:t>know their needs, so they are often the most effective advocate</w:t>
      </w:r>
      <w:r w:rsidR="005C68AC" w:rsidRPr="00962702">
        <w:rPr>
          <w:rStyle w:val="SchwacheHervorhebung"/>
          <w:i w:val="0"/>
          <w:color w:val="auto"/>
          <w:lang w:val="en-US"/>
        </w:rPr>
        <w:t>s</w:t>
      </w:r>
      <w:r w:rsidRPr="00962702">
        <w:rPr>
          <w:rStyle w:val="SchwacheHervorhebung"/>
          <w:i w:val="0"/>
          <w:color w:val="auto"/>
          <w:lang w:val="en-US"/>
        </w:rPr>
        <w:t xml:space="preserve"> for their own needs</w:t>
      </w:r>
    </w:p>
    <w:p w14:paraId="3B0B98E2" w14:textId="77777777" w:rsidR="004E4A10" w:rsidRPr="00962702" w:rsidRDefault="004E4A10" w:rsidP="00110D5B">
      <w:pPr>
        <w:rPr>
          <w:rStyle w:val="Hervorhebung"/>
          <w:b/>
          <w:lang w:val="en-US"/>
        </w:rPr>
      </w:pPr>
      <w:r w:rsidRPr="00962702">
        <w:rPr>
          <w:rStyle w:val="Hervorhebung"/>
          <w:b/>
          <w:i w:val="0"/>
          <w:lang w:val="en-US"/>
        </w:rPr>
        <w:t>Related discussion – How much to encourage self-disclosure of a disability and self-advocacy</w:t>
      </w:r>
    </w:p>
    <w:p w14:paraId="46F4DEA2" w14:textId="77777777" w:rsidR="004E4A10" w:rsidRPr="00962702" w:rsidRDefault="004E4A10" w:rsidP="004E4A10">
      <w:pPr>
        <w:pStyle w:val="Listenabsatz"/>
        <w:numPr>
          <w:ilvl w:val="0"/>
          <w:numId w:val="11"/>
        </w:numPr>
        <w:rPr>
          <w:rStyle w:val="SchwacheHervorhebung"/>
          <w:i w:val="0"/>
          <w:color w:val="auto"/>
          <w:lang w:val="en-US"/>
        </w:rPr>
      </w:pPr>
      <w:r w:rsidRPr="00962702">
        <w:rPr>
          <w:rStyle w:val="SchwacheHervorhebung"/>
          <w:i w:val="0"/>
          <w:color w:val="auto"/>
          <w:lang w:val="en-US"/>
        </w:rPr>
        <w:t>Not all students want to disclose their disability</w:t>
      </w:r>
    </w:p>
    <w:p w14:paraId="3B0DC019" w14:textId="77777777" w:rsidR="004E4A10" w:rsidRPr="00962702" w:rsidRDefault="004E4A10" w:rsidP="004E4A10">
      <w:pPr>
        <w:pStyle w:val="Listenabsatz"/>
        <w:numPr>
          <w:ilvl w:val="0"/>
          <w:numId w:val="11"/>
        </w:numPr>
        <w:rPr>
          <w:rStyle w:val="SchwacheHervorhebung"/>
          <w:i w:val="0"/>
          <w:color w:val="auto"/>
          <w:lang w:val="en-US"/>
        </w:rPr>
      </w:pPr>
      <w:r w:rsidRPr="00962702">
        <w:rPr>
          <w:rStyle w:val="SchwacheHervorhebung"/>
          <w:i w:val="0"/>
          <w:color w:val="auto"/>
          <w:lang w:val="en-US"/>
        </w:rPr>
        <w:t>But, if students with disabilities do not disclose their disability, they cannot get the resources they need to resolve accessibility issue</w:t>
      </w:r>
      <w:r w:rsidR="00C22DA5" w:rsidRPr="00962702">
        <w:rPr>
          <w:rStyle w:val="SchwacheHervorhebung"/>
          <w:i w:val="0"/>
          <w:color w:val="auto"/>
          <w:lang w:val="en-US"/>
        </w:rPr>
        <w:t>s</w:t>
      </w:r>
      <w:r w:rsidRPr="00962702">
        <w:rPr>
          <w:rStyle w:val="SchwacheHervorhebung"/>
          <w:i w:val="0"/>
          <w:color w:val="auto"/>
          <w:lang w:val="en-US"/>
        </w:rPr>
        <w:t xml:space="preserve"> that they encounter, raise accessibility concerns, and get the attention of important stakeholders</w:t>
      </w:r>
    </w:p>
    <w:p w14:paraId="198F515B" w14:textId="77777777" w:rsidR="004E4A10" w:rsidRPr="00962702" w:rsidRDefault="004E4A10" w:rsidP="004E4A10">
      <w:pPr>
        <w:pStyle w:val="Listenabsatz"/>
        <w:numPr>
          <w:ilvl w:val="1"/>
          <w:numId w:val="11"/>
        </w:numPr>
        <w:rPr>
          <w:rStyle w:val="SchwacheHervorhebung"/>
          <w:i w:val="0"/>
          <w:color w:val="auto"/>
          <w:lang w:val="en-US"/>
        </w:rPr>
      </w:pPr>
      <w:r w:rsidRPr="00962702">
        <w:rPr>
          <w:rStyle w:val="SchwacheHervorhebung"/>
          <w:i w:val="0"/>
          <w:color w:val="auto"/>
          <w:lang w:val="en-US"/>
        </w:rPr>
        <w:t>This is important to do because the path toward equal access for individuals with disabilities is not yet paved</w:t>
      </w:r>
    </w:p>
    <w:p w14:paraId="2A30D478" w14:textId="4D07C7B3" w:rsidR="00567A56" w:rsidRPr="00962702" w:rsidRDefault="00855B94" w:rsidP="00110D5B">
      <w:pPr>
        <w:rPr>
          <w:rStyle w:val="SchwacheHervorhebung"/>
          <w:rFonts w:ascii="Arial" w:hAnsi="Arial" w:cs="Arial"/>
          <w:b/>
          <w:i w:val="0"/>
          <w:color w:val="auto"/>
          <w:sz w:val="24"/>
          <w:szCs w:val="24"/>
          <w:lang w:val="en-US"/>
        </w:rPr>
      </w:pPr>
      <w:r>
        <w:rPr>
          <w:rStyle w:val="SchwacheHervorhebung"/>
          <w:rFonts w:ascii="Arial" w:hAnsi="Arial" w:cs="Arial"/>
          <w:b/>
          <w:i w:val="0"/>
          <w:color w:val="auto"/>
          <w:sz w:val="24"/>
          <w:szCs w:val="24"/>
          <w:lang w:val="en-US"/>
        </w:rPr>
        <w:t xml:space="preserve">Statement: </w:t>
      </w:r>
      <w:r w:rsidR="00A62028" w:rsidRPr="00962702">
        <w:rPr>
          <w:rStyle w:val="SchwacheHervorhebung"/>
          <w:rFonts w:ascii="Arial" w:hAnsi="Arial" w:cs="Arial"/>
          <w:b/>
          <w:i w:val="0"/>
          <w:color w:val="auto"/>
          <w:sz w:val="24"/>
          <w:szCs w:val="24"/>
          <w:lang w:val="en-US"/>
        </w:rPr>
        <w:t>It is not possible to engage with students with disabilities who choose not to disclose their access needs</w:t>
      </w:r>
    </w:p>
    <w:p w14:paraId="2E53D337" w14:textId="77777777" w:rsidR="00A62028" w:rsidRPr="00962702" w:rsidRDefault="00A62028" w:rsidP="00623D57">
      <w:pPr>
        <w:rPr>
          <w:rStyle w:val="Hervorhebung"/>
          <w:b/>
          <w:i w:val="0"/>
          <w:lang w:val="en-US"/>
        </w:rPr>
      </w:pPr>
      <w:r w:rsidRPr="00962702">
        <w:rPr>
          <w:rStyle w:val="Hervorhebung"/>
          <w:b/>
          <w:i w:val="0"/>
          <w:lang w:val="en-US"/>
        </w:rPr>
        <w:t>Common themes:</w:t>
      </w:r>
    </w:p>
    <w:p w14:paraId="60DAB3BA" w14:textId="77777777" w:rsidR="00A62028" w:rsidRPr="00C420A6" w:rsidRDefault="00A62028" w:rsidP="00110D5B">
      <w:pPr>
        <w:rPr>
          <w:rStyle w:val="berschrift1Zchn"/>
          <w:rFonts w:asciiTheme="minorHAnsi" w:eastAsiaTheme="minorHAnsi" w:hAnsiTheme="minorHAnsi" w:cstheme="minorBidi"/>
          <w:b w:val="0"/>
          <w:bCs w:val="0"/>
          <w:color w:val="auto"/>
          <w:sz w:val="22"/>
          <w:szCs w:val="22"/>
          <w:lang w:val="en-US"/>
        </w:rPr>
      </w:pPr>
      <w:r w:rsidRPr="00C420A6">
        <w:rPr>
          <w:lang w:val="en-US"/>
        </w:rPr>
        <w:t>1) U</w:t>
      </w:r>
      <w:r w:rsidR="00341BC0" w:rsidRPr="00C420A6">
        <w:rPr>
          <w:lang w:val="en-US"/>
        </w:rPr>
        <w:t>niversal design</w:t>
      </w:r>
      <w:r w:rsidRPr="00C420A6">
        <w:rPr>
          <w:lang w:val="en-US"/>
        </w:rPr>
        <w:t>, design for diversity</w:t>
      </w:r>
    </w:p>
    <w:p w14:paraId="412DE31A" w14:textId="77777777" w:rsidR="00A62028" w:rsidRPr="00962702" w:rsidRDefault="00A62028" w:rsidP="00A62028">
      <w:pPr>
        <w:pStyle w:val="Listenabsatz"/>
        <w:numPr>
          <w:ilvl w:val="0"/>
          <w:numId w:val="12"/>
        </w:numPr>
        <w:rPr>
          <w:rStyle w:val="SchwacheHervorhebung"/>
          <w:i w:val="0"/>
          <w:color w:val="auto"/>
          <w:lang w:val="en-US"/>
        </w:rPr>
      </w:pPr>
      <w:r w:rsidRPr="00962702">
        <w:rPr>
          <w:rStyle w:val="SchwacheHervorhebung"/>
          <w:i w:val="0"/>
          <w:color w:val="auto"/>
          <w:lang w:val="en-US"/>
        </w:rPr>
        <w:t xml:space="preserve">Universal design for learning </w:t>
      </w:r>
      <w:r w:rsidR="00CF670B" w:rsidRPr="00962702">
        <w:rPr>
          <w:rStyle w:val="SchwacheHervorhebung"/>
          <w:i w:val="0"/>
          <w:color w:val="auto"/>
          <w:lang w:val="en-US"/>
        </w:rPr>
        <w:t xml:space="preserve">can </w:t>
      </w:r>
      <w:r w:rsidRPr="00962702">
        <w:rPr>
          <w:rStyle w:val="SchwacheHervorhebung"/>
          <w:i w:val="0"/>
          <w:color w:val="auto"/>
          <w:lang w:val="en-US"/>
        </w:rPr>
        <w:t xml:space="preserve">remove the need for self-disclosure of disability or </w:t>
      </w:r>
      <w:r w:rsidR="00EA03C6" w:rsidRPr="00962702">
        <w:rPr>
          <w:rStyle w:val="SchwacheHervorhebung"/>
          <w:i w:val="0"/>
          <w:color w:val="auto"/>
          <w:lang w:val="en-US"/>
        </w:rPr>
        <w:t>accommodation of specific</w:t>
      </w:r>
      <w:r w:rsidRPr="00962702">
        <w:rPr>
          <w:rStyle w:val="SchwacheHervorhebung"/>
          <w:i w:val="0"/>
          <w:color w:val="auto"/>
          <w:lang w:val="en-US"/>
        </w:rPr>
        <w:t xml:space="preserve"> needs</w:t>
      </w:r>
    </w:p>
    <w:p w14:paraId="186E31F1" w14:textId="77777777" w:rsidR="00A62028" w:rsidRPr="00962702" w:rsidRDefault="00A62028" w:rsidP="00A62028">
      <w:pPr>
        <w:pStyle w:val="Listenabsatz"/>
        <w:numPr>
          <w:ilvl w:val="0"/>
          <w:numId w:val="12"/>
        </w:numPr>
        <w:rPr>
          <w:rStyle w:val="SchwacheHervorhebung"/>
          <w:i w:val="0"/>
          <w:color w:val="auto"/>
          <w:lang w:val="en-US"/>
        </w:rPr>
      </w:pPr>
      <w:r w:rsidRPr="00962702">
        <w:rPr>
          <w:rStyle w:val="SchwacheHervorhebung"/>
          <w:i w:val="0"/>
          <w:color w:val="auto"/>
          <w:lang w:val="en-US"/>
        </w:rPr>
        <w:t>Universal design means “engaging” in design – we don’t need the student to disclose</w:t>
      </w:r>
    </w:p>
    <w:p w14:paraId="567EA7B1" w14:textId="77777777" w:rsidR="00A62028" w:rsidRPr="00962702" w:rsidRDefault="00A62028" w:rsidP="00110D5B">
      <w:pPr>
        <w:rPr>
          <w:lang w:val="en-US"/>
        </w:rPr>
      </w:pPr>
      <w:r w:rsidRPr="00962702">
        <w:rPr>
          <w:lang w:val="en-US"/>
        </w:rPr>
        <w:t>2) Self-advocacy may still be necessary</w:t>
      </w:r>
    </w:p>
    <w:p w14:paraId="53F41388" w14:textId="77777777" w:rsidR="005D5C70" w:rsidRPr="00962702" w:rsidRDefault="00A62028" w:rsidP="00110D5B">
      <w:pPr>
        <w:pStyle w:val="Listenabsatz"/>
        <w:numPr>
          <w:ilvl w:val="0"/>
          <w:numId w:val="13"/>
        </w:numPr>
        <w:rPr>
          <w:rStyle w:val="SchwacheHervorhebung"/>
          <w:i w:val="0"/>
          <w:color w:val="auto"/>
          <w:lang w:val="en-US"/>
        </w:rPr>
      </w:pPr>
      <w:r w:rsidRPr="00962702">
        <w:rPr>
          <w:rStyle w:val="SchwacheHervorhebung"/>
          <w:i w:val="0"/>
          <w:color w:val="auto"/>
          <w:lang w:val="en-US"/>
        </w:rPr>
        <w:t>Universal design is a great goal, but it does not guarantee accessibility for all students, so students may have</w:t>
      </w:r>
      <w:r w:rsidR="00F8579C" w:rsidRPr="00962702">
        <w:rPr>
          <w:rStyle w:val="SchwacheHervorhebung"/>
          <w:i w:val="0"/>
          <w:color w:val="auto"/>
          <w:lang w:val="en-US"/>
        </w:rPr>
        <w:t xml:space="preserve"> </w:t>
      </w:r>
      <w:r w:rsidRPr="00962702">
        <w:rPr>
          <w:rStyle w:val="SchwacheHervorhebung"/>
          <w:i w:val="0"/>
          <w:color w:val="auto"/>
          <w:lang w:val="en-US"/>
        </w:rPr>
        <w:t>to disclose</w:t>
      </w:r>
      <w:r w:rsidR="00EA03C6" w:rsidRPr="00962702">
        <w:rPr>
          <w:rStyle w:val="SchwacheHervorhebung"/>
          <w:i w:val="0"/>
          <w:color w:val="auto"/>
          <w:lang w:val="en-US"/>
        </w:rPr>
        <w:t xml:space="preserve"> their disability to ensure that</w:t>
      </w:r>
      <w:r w:rsidRPr="00962702">
        <w:rPr>
          <w:rStyle w:val="SchwacheHervorhebung"/>
          <w:i w:val="0"/>
          <w:color w:val="auto"/>
          <w:lang w:val="en-US"/>
        </w:rPr>
        <w:t xml:space="preserve"> their accessibility needs</w:t>
      </w:r>
      <w:r w:rsidR="00EA03C6" w:rsidRPr="00962702">
        <w:rPr>
          <w:rStyle w:val="SchwacheHervorhebung"/>
          <w:i w:val="0"/>
          <w:color w:val="auto"/>
          <w:lang w:val="en-US"/>
        </w:rPr>
        <w:t xml:space="preserve"> are met</w:t>
      </w:r>
    </w:p>
    <w:p w14:paraId="559E2744" w14:textId="77777777" w:rsidR="00A62028" w:rsidRPr="00962702" w:rsidRDefault="005D5C70" w:rsidP="00A672F2">
      <w:pPr>
        <w:pStyle w:val="Listenabsatz"/>
        <w:numPr>
          <w:ilvl w:val="0"/>
          <w:numId w:val="13"/>
        </w:numPr>
        <w:rPr>
          <w:rStyle w:val="SchwacheHervorhebung"/>
          <w:i w:val="0"/>
          <w:color w:val="auto"/>
          <w:lang w:val="en-US"/>
        </w:rPr>
      </w:pPr>
      <w:r w:rsidRPr="00962702">
        <w:rPr>
          <w:rStyle w:val="SchwacheHervorhebung"/>
          <w:i w:val="0"/>
          <w:color w:val="auto"/>
          <w:lang w:val="en-US"/>
        </w:rPr>
        <w:t xml:space="preserve">Universal design </w:t>
      </w:r>
      <w:r w:rsidR="00A62028" w:rsidRPr="00962702">
        <w:rPr>
          <w:rStyle w:val="SchwacheHervorhebung"/>
          <w:i w:val="0"/>
          <w:color w:val="auto"/>
          <w:lang w:val="en-US"/>
        </w:rPr>
        <w:t xml:space="preserve">does not guarantee accessibility- some students may need ‘customization’ </w:t>
      </w:r>
      <w:r w:rsidR="00EA03C6" w:rsidRPr="00962702">
        <w:rPr>
          <w:rStyle w:val="SchwacheHervorhebung"/>
          <w:i w:val="0"/>
          <w:color w:val="auto"/>
          <w:lang w:val="en-US"/>
        </w:rPr>
        <w:t xml:space="preserve">to meet their </w:t>
      </w:r>
      <w:r w:rsidR="00A62028" w:rsidRPr="00962702">
        <w:rPr>
          <w:rStyle w:val="SchwacheHervorhebung"/>
          <w:i w:val="0"/>
          <w:color w:val="auto"/>
          <w:lang w:val="en-US"/>
        </w:rPr>
        <w:t>access</w:t>
      </w:r>
      <w:r w:rsidR="00EA03C6" w:rsidRPr="00962702">
        <w:rPr>
          <w:rStyle w:val="SchwacheHervorhebung"/>
          <w:i w:val="0"/>
          <w:color w:val="auto"/>
          <w:lang w:val="en-US"/>
        </w:rPr>
        <w:t>ibility</w:t>
      </w:r>
      <w:r w:rsidR="00A62028" w:rsidRPr="00962702">
        <w:rPr>
          <w:rStyle w:val="SchwacheHervorhebung"/>
          <w:i w:val="0"/>
          <w:color w:val="auto"/>
          <w:lang w:val="en-US"/>
        </w:rPr>
        <w:t xml:space="preserve"> needs and if students do not disclose</w:t>
      </w:r>
      <w:r w:rsidR="00EA03C6" w:rsidRPr="00962702">
        <w:rPr>
          <w:rStyle w:val="SchwacheHervorhebung"/>
          <w:i w:val="0"/>
          <w:color w:val="auto"/>
          <w:lang w:val="en-US"/>
        </w:rPr>
        <w:t xml:space="preserve"> their disability</w:t>
      </w:r>
      <w:r w:rsidR="00A62028" w:rsidRPr="00962702">
        <w:rPr>
          <w:rStyle w:val="SchwacheHervorhebung"/>
          <w:i w:val="0"/>
          <w:color w:val="auto"/>
          <w:lang w:val="en-US"/>
        </w:rPr>
        <w:t xml:space="preserve"> they may not get what they require</w:t>
      </w:r>
    </w:p>
    <w:p w14:paraId="2F5533E5" w14:textId="77777777" w:rsidR="00D158D6" w:rsidRPr="00962702" w:rsidRDefault="00D158D6" w:rsidP="00110D5B">
      <w:pPr>
        <w:rPr>
          <w:lang w:val="en-US"/>
        </w:rPr>
      </w:pPr>
      <w:r w:rsidRPr="00962702">
        <w:rPr>
          <w:lang w:val="en-US"/>
        </w:rPr>
        <w:t>3) It is certain that students who do not disclose</w:t>
      </w:r>
      <w:r w:rsidR="00EA03C6" w:rsidRPr="00962702">
        <w:rPr>
          <w:lang w:val="en-US"/>
        </w:rPr>
        <w:t xml:space="preserve"> their disability </w:t>
      </w:r>
      <w:r w:rsidRPr="00962702">
        <w:rPr>
          <w:lang w:val="en-US"/>
        </w:rPr>
        <w:t>cannot be helped</w:t>
      </w:r>
    </w:p>
    <w:p w14:paraId="72B4AA03" w14:textId="77777777" w:rsidR="00FC298B" w:rsidRPr="00C420A6" w:rsidRDefault="00FC298B" w:rsidP="00110D5B">
      <w:pPr>
        <w:pStyle w:val="berschrift4"/>
        <w:rPr>
          <w:rStyle w:val="IntensiveHervorhebung"/>
          <w:bCs w:val="0"/>
          <w:i w:val="0"/>
          <w:color w:val="000000" w:themeColor="text1"/>
          <w:lang w:val="en-US"/>
        </w:rPr>
      </w:pPr>
      <w:r w:rsidRPr="00C420A6">
        <w:rPr>
          <w:rStyle w:val="IntensiveHervorhebung"/>
          <w:b/>
          <w:bCs w:val="0"/>
          <w:i w:val="0"/>
          <w:iCs/>
          <w:color w:val="000000" w:themeColor="text1"/>
          <w:lang w:val="en-US"/>
        </w:rPr>
        <w:t>Statement: All stakeholders are equal, but some are more equal than others</w:t>
      </w:r>
    </w:p>
    <w:p w14:paraId="17EB1C6B" w14:textId="77777777" w:rsidR="00FC298B" w:rsidRPr="00C420A6" w:rsidRDefault="00FC298B" w:rsidP="00D158D6">
      <w:pPr>
        <w:rPr>
          <w:rStyle w:val="Hervorhebung"/>
          <w:b/>
          <w:i w:val="0"/>
          <w:lang w:val="en-US"/>
        </w:rPr>
      </w:pPr>
      <w:r w:rsidRPr="00962702">
        <w:rPr>
          <w:rStyle w:val="Hervorhebung"/>
          <w:b/>
          <w:i w:val="0"/>
          <w:lang w:val="en-US"/>
        </w:rPr>
        <w:t>Common themes:</w:t>
      </w:r>
    </w:p>
    <w:p w14:paraId="31ADFAEE" w14:textId="77777777" w:rsidR="00FC298B" w:rsidRPr="00962702" w:rsidRDefault="00FC298B" w:rsidP="00110D5B">
      <w:pPr>
        <w:rPr>
          <w:lang w:val="en-US"/>
        </w:rPr>
      </w:pPr>
      <w:r w:rsidRPr="00962702">
        <w:rPr>
          <w:lang w:val="en-US"/>
        </w:rPr>
        <w:t>1) Power imbalance</w:t>
      </w:r>
    </w:p>
    <w:p w14:paraId="7A804FEE" w14:textId="5C65436C" w:rsidR="00FC298B" w:rsidRPr="00962702" w:rsidRDefault="0041762F" w:rsidP="001F240F">
      <w:pPr>
        <w:pStyle w:val="Listenabsatz"/>
        <w:numPr>
          <w:ilvl w:val="0"/>
          <w:numId w:val="14"/>
        </w:numPr>
        <w:rPr>
          <w:rStyle w:val="SchwacheHervorhebung"/>
          <w:i w:val="0"/>
          <w:color w:val="auto"/>
          <w:lang w:val="en-US"/>
        </w:rPr>
      </w:pPr>
      <w:r w:rsidRPr="00962702">
        <w:rPr>
          <w:rStyle w:val="SchwacheHervorhebung"/>
          <w:i w:val="0"/>
          <w:color w:val="auto"/>
          <w:lang w:val="en-US"/>
        </w:rPr>
        <w:t>Some stakeholders (faculty) are too powerful</w:t>
      </w:r>
      <w:r w:rsidR="00203786">
        <w:rPr>
          <w:rStyle w:val="SchwacheHervorhebung"/>
          <w:i w:val="0"/>
          <w:color w:val="auto"/>
          <w:lang w:val="en-US"/>
        </w:rPr>
        <w:t>; whereas</w:t>
      </w:r>
      <w:r w:rsidRPr="00962702">
        <w:rPr>
          <w:rStyle w:val="SchwacheHervorhebung"/>
          <w:i w:val="0"/>
          <w:color w:val="auto"/>
          <w:lang w:val="en-US"/>
        </w:rPr>
        <w:t xml:space="preserve"> some</w:t>
      </w:r>
      <w:r w:rsidR="00F8579C" w:rsidRPr="00962702">
        <w:rPr>
          <w:rStyle w:val="SchwacheHervorhebung"/>
          <w:i w:val="0"/>
          <w:color w:val="auto"/>
          <w:lang w:val="en-US"/>
        </w:rPr>
        <w:t xml:space="preserve"> </w:t>
      </w:r>
      <w:r w:rsidRPr="00962702">
        <w:rPr>
          <w:rStyle w:val="SchwacheHervorhebung"/>
          <w:i w:val="0"/>
          <w:color w:val="auto"/>
          <w:lang w:val="en-US"/>
        </w:rPr>
        <w:t>(students and service providers)</w:t>
      </w:r>
      <w:r w:rsidR="001F240F">
        <w:rPr>
          <w:rStyle w:val="SchwacheHervorhebung"/>
          <w:i w:val="0"/>
          <w:color w:val="auto"/>
          <w:lang w:val="en-US"/>
        </w:rPr>
        <w:t xml:space="preserve"> </w:t>
      </w:r>
      <w:r w:rsidR="001F240F" w:rsidRPr="001F240F">
        <w:rPr>
          <w:rStyle w:val="SchwacheHervorhebung"/>
          <w:i w:val="0"/>
          <w:color w:val="auto"/>
          <w:lang w:val="en-US"/>
        </w:rPr>
        <w:t>could use a boost</w:t>
      </w:r>
    </w:p>
    <w:p w14:paraId="278744A4" w14:textId="77777777" w:rsidR="0041762F" w:rsidRPr="00962702" w:rsidRDefault="0041762F" w:rsidP="00FC298B">
      <w:pPr>
        <w:pStyle w:val="Listenabsatz"/>
        <w:numPr>
          <w:ilvl w:val="0"/>
          <w:numId w:val="14"/>
        </w:numPr>
        <w:rPr>
          <w:rStyle w:val="SchwacheHervorhebung"/>
          <w:i w:val="0"/>
          <w:color w:val="auto"/>
          <w:lang w:val="en-US"/>
        </w:rPr>
      </w:pPr>
      <w:r w:rsidRPr="00962702">
        <w:rPr>
          <w:rStyle w:val="SchwacheHervorhebung"/>
          <w:i w:val="0"/>
          <w:color w:val="auto"/>
          <w:lang w:val="en-US"/>
        </w:rPr>
        <w:lastRenderedPageBreak/>
        <w:t>Governments and senior administrators control money and have more power</w:t>
      </w:r>
    </w:p>
    <w:p w14:paraId="0B60FFB4" w14:textId="77777777" w:rsidR="0041762F" w:rsidRPr="00962702" w:rsidRDefault="0041762F" w:rsidP="00FC298B">
      <w:pPr>
        <w:pStyle w:val="Listenabsatz"/>
        <w:numPr>
          <w:ilvl w:val="0"/>
          <w:numId w:val="14"/>
        </w:numPr>
        <w:rPr>
          <w:rStyle w:val="SchwacheHervorhebung"/>
          <w:i w:val="0"/>
          <w:color w:val="auto"/>
          <w:lang w:val="en-US"/>
        </w:rPr>
      </w:pPr>
      <w:r w:rsidRPr="00962702">
        <w:rPr>
          <w:rStyle w:val="SchwacheHervorhebung"/>
          <w:i w:val="0"/>
          <w:color w:val="auto"/>
          <w:lang w:val="en-US"/>
        </w:rPr>
        <w:t>Some stakeholders need to have a stronger voice (i.e. students and faculty)</w:t>
      </w:r>
    </w:p>
    <w:p w14:paraId="233E51BE" w14:textId="77777777" w:rsidR="0041762F" w:rsidRPr="00962702" w:rsidRDefault="0041762F" w:rsidP="00FC298B">
      <w:pPr>
        <w:pStyle w:val="Listenabsatz"/>
        <w:numPr>
          <w:ilvl w:val="0"/>
          <w:numId w:val="14"/>
        </w:numPr>
        <w:rPr>
          <w:rStyle w:val="SchwacheHervorhebung"/>
          <w:i w:val="0"/>
          <w:color w:val="auto"/>
          <w:lang w:val="en-US"/>
        </w:rPr>
      </w:pPr>
      <w:r w:rsidRPr="00962702">
        <w:rPr>
          <w:rStyle w:val="SchwacheHervorhebung"/>
          <w:i w:val="0"/>
          <w:color w:val="auto"/>
          <w:lang w:val="en-US"/>
        </w:rPr>
        <w:t>Senior managers are the most powerful stakeholder</w:t>
      </w:r>
      <w:r w:rsidR="0060262B" w:rsidRPr="00962702">
        <w:rPr>
          <w:rStyle w:val="SchwacheHervorhebung"/>
          <w:i w:val="0"/>
          <w:color w:val="auto"/>
          <w:lang w:val="en-US"/>
        </w:rPr>
        <w:t>s</w:t>
      </w:r>
    </w:p>
    <w:p w14:paraId="28D2A617" w14:textId="77777777" w:rsidR="00642F6B" w:rsidRPr="00962702" w:rsidRDefault="00642F6B" w:rsidP="00FC298B">
      <w:pPr>
        <w:pStyle w:val="Listenabsatz"/>
        <w:numPr>
          <w:ilvl w:val="0"/>
          <w:numId w:val="14"/>
        </w:numPr>
        <w:rPr>
          <w:rStyle w:val="SchwacheHervorhebung"/>
          <w:i w:val="0"/>
          <w:color w:val="auto"/>
          <w:lang w:val="en-US"/>
        </w:rPr>
      </w:pPr>
      <w:r w:rsidRPr="00962702">
        <w:rPr>
          <w:rStyle w:val="SchwacheHervorhebung"/>
          <w:i w:val="0"/>
          <w:color w:val="auto"/>
          <w:lang w:val="en-US"/>
        </w:rPr>
        <w:t>Power imbalances</w:t>
      </w:r>
    </w:p>
    <w:p w14:paraId="343A7F72" w14:textId="77777777" w:rsidR="00642F6B" w:rsidRPr="00962702" w:rsidRDefault="00E97472" w:rsidP="00642F6B">
      <w:pPr>
        <w:pStyle w:val="Listenabsatz"/>
        <w:numPr>
          <w:ilvl w:val="1"/>
          <w:numId w:val="14"/>
        </w:numPr>
        <w:rPr>
          <w:rStyle w:val="SchwacheHervorhebung"/>
          <w:i w:val="0"/>
          <w:color w:val="auto"/>
          <w:lang w:val="en-US"/>
        </w:rPr>
      </w:pPr>
      <w:r w:rsidRPr="00962702">
        <w:rPr>
          <w:rStyle w:val="SchwacheHervorhebung"/>
          <w:i w:val="0"/>
          <w:color w:val="auto"/>
          <w:lang w:val="en-US"/>
        </w:rPr>
        <w:t xml:space="preserve">Staff </w:t>
      </w:r>
      <w:r w:rsidR="0060262B" w:rsidRPr="00962702">
        <w:rPr>
          <w:rStyle w:val="SchwacheHervorhebung"/>
          <w:i w:val="0"/>
          <w:color w:val="auto"/>
          <w:lang w:val="en-US"/>
        </w:rPr>
        <w:t>more than</w:t>
      </w:r>
      <w:r w:rsidR="00642F6B" w:rsidRPr="00962702">
        <w:rPr>
          <w:rStyle w:val="SchwacheHervorhebung"/>
          <w:i w:val="0"/>
          <w:color w:val="auto"/>
          <w:lang w:val="en-US"/>
        </w:rPr>
        <w:t xml:space="preserve"> </w:t>
      </w:r>
      <w:r w:rsidR="0060262B" w:rsidRPr="00962702">
        <w:rPr>
          <w:rStyle w:val="SchwacheHervorhebung"/>
          <w:i w:val="0"/>
          <w:color w:val="auto"/>
          <w:lang w:val="en-US"/>
        </w:rPr>
        <w:t>students</w:t>
      </w:r>
    </w:p>
    <w:p w14:paraId="43381001" w14:textId="77777777" w:rsidR="00642F6B" w:rsidRPr="00962702" w:rsidRDefault="00E97472" w:rsidP="00642F6B">
      <w:pPr>
        <w:pStyle w:val="Listenabsatz"/>
        <w:numPr>
          <w:ilvl w:val="1"/>
          <w:numId w:val="14"/>
        </w:numPr>
        <w:rPr>
          <w:rStyle w:val="SchwacheHervorhebung"/>
          <w:i w:val="0"/>
          <w:color w:val="auto"/>
          <w:lang w:val="en-US"/>
        </w:rPr>
      </w:pPr>
      <w:r w:rsidRPr="00962702">
        <w:rPr>
          <w:rStyle w:val="SchwacheHervorhebung"/>
          <w:i w:val="0"/>
          <w:color w:val="auto"/>
          <w:lang w:val="en-US"/>
        </w:rPr>
        <w:t xml:space="preserve">Administrators </w:t>
      </w:r>
      <w:r w:rsidR="0060262B" w:rsidRPr="00962702">
        <w:rPr>
          <w:rStyle w:val="SchwacheHervorhebung"/>
          <w:i w:val="0"/>
          <w:color w:val="auto"/>
          <w:lang w:val="en-US"/>
        </w:rPr>
        <w:t>more than s</w:t>
      </w:r>
      <w:r w:rsidR="00642F6B" w:rsidRPr="00962702">
        <w:rPr>
          <w:rStyle w:val="SchwacheHervorhebung"/>
          <w:i w:val="0"/>
          <w:color w:val="auto"/>
          <w:lang w:val="en-US"/>
        </w:rPr>
        <w:t>taff</w:t>
      </w:r>
    </w:p>
    <w:p w14:paraId="58CADD2A" w14:textId="77777777" w:rsidR="0041762F" w:rsidRPr="00962702" w:rsidRDefault="0041762F" w:rsidP="00110D5B">
      <w:pPr>
        <w:rPr>
          <w:lang w:val="en-US"/>
        </w:rPr>
      </w:pPr>
      <w:r w:rsidRPr="00962702">
        <w:rPr>
          <w:lang w:val="en-US"/>
        </w:rPr>
        <w:t>2) Equal vs. Equitable?</w:t>
      </w:r>
    </w:p>
    <w:p w14:paraId="79937630" w14:textId="77777777" w:rsidR="0041762F" w:rsidRPr="00962702" w:rsidRDefault="0041762F" w:rsidP="0041762F">
      <w:pPr>
        <w:pStyle w:val="Listenabsatz"/>
        <w:numPr>
          <w:ilvl w:val="0"/>
          <w:numId w:val="15"/>
        </w:numPr>
        <w:rPr>
          <w:rStyle w:val="SchwacheHervorhebung"/>
          <w:i w:val="0"/>
          <w:color w:val="auto"/>
          <w:lang w:val="en-US"/>
        </w:rPr>
      </w:pPr>
      <w:r w:rsidRPr="00962702">
        <w:rPr>
          <w:rStyle w:val="SchwacheHervorhebung"/>
          <w:i w:val="0"/>
          <w:color w:val="auto"/>
          <w:lang w:val="en-US"/>
        </w:rPr>
        <w:t xml:space="preserve">Equal = </w:t>
      </w:r>
      <w:r w:rsidR="00E97472" w:rsidRPr="00962702">
        <w:rPr>
          <w:rStyle w:val="SchwacheHervorhebung"/>
          <w:i w:val="0"/>
          <w:color w:val="auto"/>
          <w:lang w:val="en-US"/>
        </w:rPr>
        <w:t>All students get</w:t>
      </w:r>
      <w:r w:rsidRPr="00962702">
        <w:rPr>
          <w:rStyle w:val="SchwacheHervorhebung"/>
          <w:i w:val="0"/>
          <w:color w:val="auto"/>
          <w:lang w:val="en-US"/>
        </w:rPr>
        <w:t xml:space="preserve"> the </w:t>
      </w:r>
      <w:r w:rsidR="00E97472" w:rsidRPr="00962702">
        <w:rPr>
          <w:rStyle w:val="SchwacheHervorhebung"/>
          <w:i w:val="0"/>
          <w:color w:val="auto"/>
          <w:lang w:val="en-US"/>
        </w:rPr>
        <w:t xml:space="preserve">exact </w:t>
      </w:r>
      <w:r w:rsidRPr="00962702">
        <w:rPr>
          <w:rStyle w:val="SchwacheHervorhebung"/>
          <w:i w:val="0"/>
          <w:color w:val="auto"/>
          <w:lang w:val="en-US"/>
        </w:rPr>
        <w:t>same thing</w:t>
      </w:r>
    </w:p>
    <w:p w14:paraId="2929F8CA" w14:textId="77777777" w:rsidR="0041762F" w:rsidRPr="00962702" w:rsidRDefault="0041762F" w:rsidP="0041762F">
      <w:pPr>
        <w:pStyle w:val="Listenabsatz"/>
        <w:numPr>
          <w:ilvl w:val="0"/>
          <w:numId w:val="15"/>
        </w:numPr>
        <w:rPr>
          <w:rStyle w:val="SchwacheHervorhebung"/>
          <w:i w:val="0"/>
          <w:color w:val="auto"/>
          <w:lang w:val="en-US"/>
        </w:rPr>
      </w:pPr>
      <w:r w:rsidRPr="00962702">
        <w:rPr>
          <w:rStyle w:val="SchwacheHervorhebung"/>
          <w:i w:val="0"/>
          <w:color w:val="auto"/>
          <w:lang w:val="en-US"/>
        </w:rPr>
        <w:t xml:space="preserve">Equitable = </w:t>
      </w:r>
      <w:r w:rsidR="00E97472" w:rsidRPr="00962702">
        <w:rPr>
          <w:rStyle w:val="SchwacheHervorhebung"/>
          <w:i w:val="0"/>
          <w:color w:val="auto"/>
          <w:lang w:val="en-US"/>
        </w:rPr>
        <w:t>All students get</w:t>
      </w:r>
      <w:r w:rsidRPr="00962702">
        <w:rPr>
          <w:rStyle w:val="SchwacheHervorhebung"/>
          <w:i w:val="0"/>
          <w:color w:val="auto"/>
          <w:lang w:val="en-US"/>
        </w:rPr>
        <w:t xml:space="preserve"> what they need</w:t>
      </w:r>
    </w:p>
    <w:p w14:paraId="4A3A1FD8" w14:textId="77777777" w:rsidR="0041762F" w:rsidRPr="00962702" w:rsidRDefault="0041762F" w:rsidP="0041762F">
      <w:pPr>
        <w:pStyle w:val="Listenabsatz"/>
        <w:numPr>
          <w:ilvl w:val="0"/>
          <w:numId w:val="15"/>
        </w:numPr>
        <w:rPr>
          <w:rStyle w:val="SchwacheHervorhebung"/>
          <w:i w:val="0"/>
          <w:color w:val="auto"/>
          <w:lang w:val="en-US"/>
        </w:rPr>
      </w:pPr>
      <w:r w:rsidRPr="00962702">
        <w:rPr>
          <w:rStyle w:val="SchwacheHervorhebung"/>
          <w:i w:val="0"/>
          <w:color w:val="auto"/>
          <w:lang w:val="en-US"/>
        </w:rPr>
        <w:t xml:space="preserve">The difference between these two concepts can confuse stakeholders and </w:t>
      </w:r>
      <w:r w:rsidR="00E97472" w:rsidRPr="00962702">
        <w:rPr>
          <w:rStyle w:val="SchwacheHervorhebung"/>
          <w:i w:val="0"/>
          <w:color w:val="auto"/>
          <w:lang w:val="en-US"/>
        </w:rPr>
        <w:t>can lead to ridiculous outcomes (e.g. if a student is deaf, the teacher turns off the sound for the video so that none of the students in the class hear any sound</w:t>
      </w:r>
      <w:r w:rsidR="00F8579C" w:rsidRPr="00962702">
        <w:rPr>
          <w:rStyle w:val="SchwacheHervorhebung"/>
          <w:i w:val="0"/>
          <w:color w:val="auto"/>
          <w:lang w:val="en-US"/>
        </w:rPr>
        <w:t xml:space="preserve"> </w:t>
      </w:r>
      <w:r w:rsidR="00E97472" w:rsidRPr="00962702">
        <w:rPr>
          <w:rStyle w:val="SchwacheHervorhebung"/>
          <w:i w:val="0"/>
          <w:color w:val="auto"/>
          <w:lang w:val="en-US"/>
        </w:rPr>
        <w:t>during the video at all</w:t>
      </w:r>
      <w:r w:rsidR="007D1293" w:rsidRPr="00962702">
        <w:rPr>
          <w:rStyle w:val="SchwacheHervorhebung"/>
          <w:i w:val="0"/>
          <w:color w:val="auto"/>
          <w:lang w:val="en-US"/>
        </w:rPr>
        <w:t>, this is equal NOT</w:t>
      </w:r>
      <w:r w:rsidR="00E97472" w:rsidRPr="00962702">
        <w:rPr>
          <w:rStyle w:val="SchwacheHervorhebung"/>
          <w:i w:val="0"/>
          <w:color w:val="auto"/>
          <w:lang w:val="en-US"/>
        </w:rPr>
        <w:t xml:space="preserve"> equitable)</w:t>
      </w:r>
    </w:p>
    <w:p w14:paraId="32E47FBB" w14:textId="77777777" w:rsidR="00830FF9" w:rsidRPr="00962702" w:rsidRDefault="00830FF9" w:rsidP="00110D5B">
      <w:pPr>
        <w:rPr>
          <w:lang w:val="en-US"/>
        </w:rPr>
      </w:pPr>
      <w:r w:rsidRPr="00962702">
        <w:rPr>
          <w:lang w:val="en-US"/>
        </w:rPr>
        <w:t xml:space="preserve">3) </w:t>
      </w:r>
      <w:r w:rsidR="004D284B" w:rsidRPr="00962702">
        <w:rPr>
          <w:lang w:val="en-US"/>
        </w:rPr>
        <w:t>R</w:t>
      </w:r>
      <w:r w:rsidRPr="00962702">
        <w:rPr>
          <w:lang w:val="en-US"/>
        </w:rPr>
        <w:t>ights and responsibilities</w:t>
      </w:r>
    </w:p>
    <w:p w14:paraId="0304EFBF" w14:textId="77777777" w:rsidR="00830FF9" w:rsidRPr="00962702" w:rsidRDefault="004D284B" w:rsidP="00830FF9">
      <w:pPr>
        <w:pStyle w:val="Listenabsatz"/>
        <w:numPr>
          <w:ilvl w:val="0"/>
          <w:numId w:val="16"/>
        </w:numPr>
        <w:rPr>
          <w:rStyle w:val="SchwacheHervorhebung"/>
          <w:i w:val="0"/>
          <w:color w:val="auto"/>
          <w:lang w:val="en-US"/>
        </w:rPr>
      </w:pPr>
      <w:r w:rsidRPr="00962702">
        <w:rPr>
          <w:rStyle w:val="SchwacheHervorhebung"/>
          <w:i w:val="0"/>
          <w:color w:val="auto"/>
          <w:lang w:val="en-US"/>
        </w:rPr>
        <w:t>When we talk about equality the concepts of rights and responsibilities are also related</w:t>
      </w:r>
    </w:p>
    <w:p w14:paraId="6F6E1873" w14:textId="77777777" w:rsidR="004D284B" w:rsidRPr="00962702" w:rsidRDefault="004D284B" w:rsidP="004D284B">
      <w:pPr>
        <w:pStyle w:val="Listenabsatz"/>
        <w:numPr>
          <w:ilvl w:val="1"/>
          <w:numId w:val="16"/>
        </w:numPr>
        <w:rPr>
          <w:rStyle w:val="SchwacheHervorhebung"/>
          <w:i w:val="0"/>
          <w:color w:val="auto"/>
          <w:lang w:val="en-US"/>
        </w:rPr>
      </w:pPr>
      <w:r w:rsidRPr="00962702">
        <w:rPr>
          <w:rStyle w:val="SchwacheHervorhebung"/>
          <w:i w:val="0"/>
          <w:color w:val="auto"/>
          <w:lang w:val="en-US"/>
        </w:rPr>
        <w:t>With rights come responsibilities</w:t>
      </w:r>
    </w:p>
    <w:p w14:paraId="6DACD81B" w14:textId="77777777" w:rsidR="004D284B" w:rsidRPr="00962702" w:rsidRDefault="004D284B" w:rsidP="004D284B">
      <w:pPr>
        <w:pStyle w:val="Listenabsatz"/>
        <w:numPr>
          <w:ilvl w:val="0"/>
          <w:numId w:val="16"/>
        </w:numPr>
        <w:rPr>
          <w:rStyle w:val="SchwacheHervorhebung"/>
          <w:i w:val="0"/>
          <w:color w:val="auto"/>
          <w:lang w:val="en-US"/>
        </w:rPr>
      </w:pPr>
      <w:r w:rsidRPr="00962702">
        <w:rPr>
          <w:rStyle w:val="SchwacheHervorhebung"/>
          <w:i w:val="0"/>
          <w:color w:val="auto"/>
          <w:lang w:val="en-US"/>
        </w:rPr>
        <w:t>Someone must be held accountable</w:t>
      </w:r>
      <w:r w:rsidR="00F8579C" w:rsidRPr="00962702">
        <w:rPr>
          <w:rStyle w:val="SchwacheHervorhebung"/>
          <w:i w:val="0"/>
          <w:color w:val="auto"/>
          <w:lang w:val="en-US"/>
        </w:rPr>
        <w:t xml:space="preserve"> </w:t>
      </w:r>
      <w:r w:rsidRPr="00962702">
        <w:rPr>
          <w:rStyle w:val="SchwacheHervorhebung"/>
          <w:i w:val="0"/>
          <w:color w:val="auto"/>
          <w:lang w:val="en-US"/>
        </w:rPr>
        <w:t>for the decisions taken regarding accessibility (e.g. service managers introducing products are responsible for any of the related accessibility concerns)</w:t>
      </w:r>
    </w:p>
    <w:p w14:paraId="1AEB7CF8" w14:textId="77777777" w:rsidR="00BA481D" w:rsidRPr="00962702" w:rsidRDefault="00BA481D" w:rsidP="004D284B">
      <w:pPr>
        <w:pStyle w:val="Listenabsatz"/>
        <w:numPr>
          <w:ilvl w:val="0"/>
          <w:numId w:val="16"/>
        </w:numPr>
        <w:rPr>
          <w:rStyle w:val="SchwacheHervorhebung"/>
          <w:i w:val="0"/>
          <w:color w:val="auto"/>
          <w:lang w:val="en-US"/>
        </w:rPr>
      </w:pPr>
      <w:r w:rsidRPr="00962702">
        <w:rPr>
          <w:rStyle w:val="SchwacheHervorhebung"/>
          <w:i w:val="0"/>
          <w:color w:val="auto"/>
          <w:lang w:val="en-US"/>
        </w:rPr>
        <w:t>Not all stakeholders have equal accountability</w:t>
      </w:r>
    </w:p>
    <w:p w14:paraId="572604FE" w14:textId="77777777" w:rsidR="00BA481D" w:rsidRPr="00962702" w:rsidRDefault="00BA481D" w:rsidP="001D5C29">
      <w:pPr>
        <w:rPr>
          <w:lang w:val="en-US"/>
        </w:rPr>
      </w:pPr>
      <w:r w:rsidRPr="00962702">
        <w:rPr>
          <w:lang w:val="en-US"/>
        </w:rPr>
        <w:t>4) Students with disabilities should be one of the most powerful stakeholders</w:t>
      </w:r>
    </w:p>
    <w:p w14:paraId="689A6860" w14:textId="77777777" w:rsidR="00BA481D" w:rsidRPr="00962702" w:rsidRDefault="00BA481D" w:rsidP="00BA481D">
      <w:pPr>
        <w:pStyle w:val="Listenabsatz"/>
        <w:numPr>
          <w:ilvl w:val="0"/>
          <w:numId w:val="17"/>
        </w:numPr>
        <w:rPr>
          <w:rStyle w:val="SchwacheHervorhebung"/>
          <w:i w:val="0"/>
          <w:color w:val="auto"/>
          <w:lang w:val="en-US"/>
        </w:rPr>
      </w:pPr>
      <w:r w:rsidRPr="00962702">
        <w:rPr>
          <w:rStyle w:val="SchwacheHervorhebung"/>
          <w:i w:val="0"/>
          <w:color w:val="auto"/>
          <w:lang w:val="en-US"/>
        </w:rPr>
        <w:t xml:space="preserve">Power should go to the students with disabilities – their voice should be stronger than any other stakeholder </w:t>
      </w:r>
    </w:p>
    <w:p w14:paraId="06A31E7E" w14:textId="299B25FB" w:rsidR="00341BC0" w:rsidRPr="00962702" w:rsidRDefault="00BA481D" w:rsidP="00341BC0">
      <w:pPr>
        <w:pStyle w:val="Listenabsatz"/>
        <w:numPr>
          <w:ilvl w:val="0"/>
          <w:numId w:val="17"/>
        </w:numPr>
        <w:rPr>
          <w:rStyle w:val="SchwacheHervorhebung"/>
          <w:i w:val="0"/>
          <w:color w:val="auto"/>
          <w:lang w:val="en-US"/>
        </w:rPr>
      </w:pPr>
      <w:r w:rsidRPr="00962702">
        <w:rPr>
          <w:rStyle w:val="SchwacheHervorhebung"/>
          <w:i w:val="0"/>
          <w:color w:val="auto"/>
          <w:lang w:val="en-US"/>
        </w:rPr>
        <w:t xml:space="preserve">What we would like to happen </w:t>
      </w:r>
      <w:r w:rsidR="00772F87" w:rsidRPr="00962702">
        <w:rPr>
          <w:rStyle w:val="SchwacheHervorhebung"/>
          <w:i w:val="0"/>
          <w:color w:val="auto"/>
          <w:lang w:val="en-US"/>
        </w:rPr>
        <w:t>is that</w:t>
      </w:r>
      <w:r w:rsidRPr="00962702">
        <w:rPr>
          <w:rStyle w:val="SchwacheHervorhebung"/>
          <w:i w:val="0"/>
          <w:color w:val="auto"/>
          <w:lang w:val="en-US"/>
        </w:rPr>
        <w:t xml:space="preserve"> students with disabilities become the most powerful stakeholders</w:t>
      </w:r>
    </w:p>
    <w:p w14:paraId="3AD585AA" w14:textId="77777777" w:rsidR="00341BC0" w:rsidRPr="00C420A6" w:rsidRDefault="00341BC0" w:rsidP="001D5C29">
      <w:pPr>
        <w:pStyle w:val="berschrift4"/>
        <w:rPr>
          <w:rStyle w:val="IntensiveHervorhebung"/>
          <w:bCs w:val="0"/>
          <w:i w:val="0"/>
          <w:color w:val="000000" w:themeColor="text1"/>
          <w:lang w:val="en-US"/>
        </w:rPr>
      </w:pPr>
      <w:r w:rsidRPr="00C420A6">
        <w:rPr>
          <w:rStyle w:val="IntensiveHervorhebung"/>
          <w:b/>
          <w:bCs w:val="0"/>
          <w:i w:val="0"/>
          <w:iCs/>
          <w:color w:val="000000" w:themeColor="text1"/>
          <w:lang w:val="en-US"/>
        </w:rPr>
        <w:t>Statement: Distributed ownership of the accessibility mission is a pipe-dream</w:t>
      </w:r>
    </w:p>
    <w:p w14:paraId="2C75A5F2" w14:textId="77777777" w:rsidR="009C4207" w:rsidRPr="00C420A6" w:rsidRDefault="00341BC0" w:rsidP="00141A02">
      <w:pPr>
        <w:rPr>
          <w:rStyle w:val="Hervorhebung"/>
          <w:i w:val="0"/>
          <w:lang w:val="en-US"/>
        </w:rPr>
      </w:pPr>
      <w:r w:rsidRPr="001F240F">
        <w:rPr>
          <w:b/>
          <w:lang w:val="en-US"/>
        </w:rPr>
        <w:t>Common theme</w:t>
      </w:r>
      <w:r w:rsidRPr="00C420A6">
        <w:rPr>
          <w:lang w:val="en-US"/>
        </w:rPr>
        <w:t>:</w:t>
      </w:r>
      <w:r w:rsidR="00383BFB" w:rsidRPr="00C420A6">
        <w:rPr>
          <w:lang w:val="en-US"/>
        </w:rPr>
        <w:t xml:space="preserve"> Accessibility has to be a shared responsibility</w:t>
      </w:r>
    </w:p>
    <w:p w14:paraId="386C10ED" w14:textId="77777777" w:rsidR="00341BC0" w:rsidRPr="00962702" w:rsidRDefault="00341BC0" w:rsidP="00341BC0">
      <w:pPr>
        <w:pStyle w:val="Listenabsatz"/>
        <w:numPr>
          <w:ilvl w:val="0"/>
          <w:numId w:val="18"/>
        </w:numPr>
        <w:rPr>
          <w:rStyle w:val="SchwacheHervorhebung"/>
          <w:i w:val="0"/>
          <w:color w:val="auto"/>
          <w:lang w:val="en-US"/>
        </w:rPr>
      </w:pPr>
      <w:r w:rsidRPr="00962702">
        <w:rPr>
          <w:rStyle w:val="SchwacheHervorhebung"/>
          <w:i w:val="0"/>
          <w:color w:val="auto"/>
          <w:lang w:val="en-US"/>
        </w:rPr>
        <w:t>Shared responsibility can be achieved, but there is still work to be done and people have to be willing to do the work</w:t>
      </w:r>
    </w:p>
    <w:p w14:paraId="24D23009" w14:textId="77777777" w:rsidR="00341BC0" w:rsidRPr="00962702" w:rsidRDefault="00341BC0" w:rsidP="00341BC0">
      <w:pPr>
        <w:pStyle w:val="Listenabsatz"/>
        <w:numPr>
          <w:ilvl w:val="0"/>
          <w:numId w:val="18"/>
        </w:numPr>
        <w:rPr>
          <w:rStyle w:val="SchwacheHervorhebung"/>
          <w:i w:val="0"/>
          <w:color w:val="auto"/>
          <w:lang w:val="en-US"/>
        </w:rPr>
      </w:pPr>
      <w:r w:rsidRPr="00962702">
        <w:rPr>
          <w:rStyle w:val="SchwacheHervorhebung"/>
          <w:i w:val="0"/>
          <w:color w:val="auto"/>
          <w:lang w:val="en-US"/>
        </w:rPr>
        <w:t>Ownership of accessibility goals can be shared, but it also requires accountability, compliance and enforcement</w:t>
      </w:r>
    </w:p>
    <w:p w14:paraId="2E899E3D" w14:textId="77777777" w:rsidR="00341BC0" w:rsidRPr="00962702" w:rsidRDefault="00341BC0" w:rsidP="00341BC0">
      <w:pPr>
        <w:pStyle w:val="Listenabsatz"/>
        <w:numPr>
          <w:ilvl w:val="0"/>
          <w:numId w:val="18"/>
        </w:numPr>
        <w:rPr>
          <w:rStyle w:val="SchwacheHervorhebung"/>
          <w:i w:val="0"/>
          <w:color w:val="auto"/>
          <w:lang w:val="en-US"/>
        </w:rPr>
      </w:pPr>
      <w:r w:rsidRPr="00962702">
        <w:rPr>
          <w:rStyle w:val="SchwacheHervorhebung"/>
          <w:i w:val="0"/>
          <w:color w:val="auto"/>
          <w:lang w:val="en-US"/>
        </w:rPr>
        <w:t>An accessibility committee with representatives from different groups of stakeholders</w:t>
      </w:r>
    </w:p>
    <w:p w14:paraId="7088633F" w14:textId="77777777" w:rsidR="00383BFB" w:rsidRPr="00962702" w:rsidRDefault="00383BFB" w:rsidP="00341BC0">
      <w:pPr>
        <w:pStyle w:val="Listenabsatz"/>
        <w:numPr>
          <w:ilvl w:val="0"/>
          <w:numId w:val="18"/>
        </w:numPr>
        <w:rPr>
          <w:rStyle w:val="SchwacheHervorhebung"/>
          <w:i w:val="0"/>
          <w:color w:val="auto"/>
          <w:lang w:val="en-US"/>
        </w:rPr>
      </w:pPr>
      <w:r w:rsidRPr="00962702">
        <w:rPr>
          <w:rStyle w:val="SchwacheHervorhebung"/>
          <w:i w:val="0"/>
          <w:color w:val="auto"/>
          <w:lang w:val="en-US"/>
        </w:rPr>
        <w:t>Different stakeholders will ta</w:t>
      </w:r>
      <w:r w:rsidR="00A53ABB" w:rsidRPr="00962702">
        <w:rPr>
          <w:rStyle w:val="SchwacheHervorhebung"/>
          <w:i w:val="0"/>
          <w:color w:val="auto"/>
          <w:lang w:val="en-US"/>
        </w:rPr>
        <w:t>ke ownership of different responsibilities. The stakeholders</w:t>
      </w:r>
      <w:r w:rsidRPr="00962702">
        <w:rPr>
          <w:rStyle w:val="SchwacheHervorhebung"/>
          <w:i w:val="0"/>
          <w:color w:val="auto"/>
          <w:lang w:val="en-US"/>
        </w:rPr>
        <w:t xml:space="preserve"> have to be cooperative and communicate effectively</w:t>
      </w:r>
    </w:p>
    <w:p w14:paraId="3B5466F7" w14:textId="77777777" w:rsidR="00383BFB" w:rsidRPr="00962702" w:rsidRDefault="00383BFB" w:rsidP="00341BC0">
      <w:pPr>
        <w:pStyle w:val="Listenabsatz"/>
        <w:numPr>
          <w:ilvl w:val="0"/>
          <w:numId w:val="18"/>
        </w:numPr>
        <w:rPr>
          <w:rStyle w:val="SchwacheHervorhebung"/>
          <w:i w:val="0"/>
          <w:color w:val="auto"/>
          <w:lang w:val="en-US"/>
        </w:rPr>
      </w:pPr>
      <w:r w:rsidRPr="00962702">
        <w:rPr>
          <w:rStyle w:val="SchwacheHervorhebung"/>
          <w:i w:val="0"/>
          <w:color w:val="auto"/>
          <w:lang w:val="en-US"/>
        </w:rPr>
        <w:t xml:space="preserve">Ownership can be distributed, but not among all possible stakeholders simultaneously. </w:t>
      </w:r>
      <w:r w:rsidR="00A53ABB" w:rsidRPr="00962702">
        <w:rPr>
          <w:rStyle w:val="SchwacheHervorhebung"/>
          <w:i w:val="0"/>
          <w:color w:val="auto"/>
          <w:lang w:val="en-US"/>
        </w:rPr>
        <w:t>Need to a</w:t>
      </w:r>
      <w:r w:rsidRPr="00962702">
        <w:rPr>
          <w:rStyle w:val="SchwacheHervorhebung"/>
          <w:i w:val="0"/>
          <w:color w:val="auto"/>
          <w:lang w:val="en-US"/>
        </w:rPr>
        <w:t>dd one group of stakeholders at a time</w:t>
      </w:r>
    </w:p>
    <w:p w14:paraId="2FFEEDF8" w14:textId="77777777" w:rsidR="00383BFB" w:rsidRPr="00962702" w:rsidRDefault="00383BFB" w:rsidP="00341BC0">
      <w:pPr>
        <w:pStyle w:val="Listenabsatz"/>
        <w:numPr>
          <w:ilvl w:val="0"/>
          <w:numId w:val="18"/>
        </w:numPr>
        <w:rPr>
          <w:rStyle w:val="SchwacheHervorhebung"/>
          <w:i w:val="0"/>
          <w:color w:val="auto"/>
          <w:lang w:val="en-US"/>
        </w:rPr>
      </w:pPr>
      <w:r w:rsidRPr="00962702">
        <w:rPr>
          <w:rStyle w:val="SchwacheHervorhebung"/>
          <w:i w:val="0"/>
          <w:color w:val="auto"/>
          <w:lang w:val="en-US"/>
        </w:rPr>
        <w:lastRenderedPageBreak/>
        <w:t>This will only be a pipe-dream if stakeholders cannot work together and there is no senior management support</w:t>
      </w:r>
    </w:p>
    <w:p w14:paraId="61FC0D92" w14:textId="77777777" w:rsidR="009C4207" w:rsidRPr="00962702" w:rsidRDefault="009C4207" w:rsidP="001D5C29">
      <w:pPr>
        <w:pStyle w:val="Listenabsatz"/>
        <w:rPr>
          <w:rStyle w:val="SchwacheHervorhebung"/>
          <w:i w:val="0"/>
          <w:color w:val="auto"/>
          <w:lang w:val="en-US"/>
        </w:rPr>
      </w:pPr>
    </w:p>
    <w:p w14:paraId="5911EBF0" w14:textId="5875CB2F" w:rsidR="009C4207" w:rsidRPr="0067051A" w:rsidRDefault="00383BFB" w:rsidP="0067051A">
      <w:pPr>
        <w:rPr>
          <w:rStyle w:val="SchwacheHervorhebung"/>
          <w:i w:val="0"/>
          <w:color w:val="auto"/>
          <w:lang w:val="en-US"/>
        </w:rPr>
      </w:pPr>
      <w:r w:rsidRPr="0067051A">
        <w:rPr>
          <w:rStyle w:val="SchwacheHervorhebung"/>
          <w:i w:val="0"/>
          <w:color w:val="auto"/>
          <w:lang w:val="en-US"/>
        </w:rPr>
        <w:t>Two concerns reported about shared / distributed ownership of the accessibility mission</w:t>
      </w:r>
    </w:p>
    <w:p w14:paraId="1F954AB4" w14:textId="77777777" w:rsidR="00383BFB" w:rsidRPr="00962702" w:rsidRDefault="00383BFB" w:rsidP="00383BFB">
      <w:pPr>
        <w:pStyle w:val="Listenabsatz"/>
        <w:numPr>
          <w:ilvl w:val="0"/>
          <w:numId w:val="19"/>
        </w:numPr>
        <w:rPr>
          <w:rStyle w:val="SchwacheHervorhebung"/>
          <w:i w:val="0"/>
          <w:color w:val="auto"/>
          <w:lang w:val="en-US"/>
        </w:rPr>
      </w:pPr>
      <w:r w:rsidRPr="00962702">
        <w:rPr>
          <w:rStyle w:val="SchwacheHervorhebung"/>
          <w:i w:val="0"/>
          <w:color w:val="auto"/>
          <w:lang w:val="en-US"/>
        </w:rPr>
        <w:t xml:space="preserve">If many stakeholders </w:t>
      </w:r>
      <w:r w:rsidR="00A53ABB" w:rsidRPr="00962702">
        <w:rPr>
          <w:rStyle w:val="SchwacheHervorhebung"/>
          <w:i w:val="0"/>
          <w:color w:val="auto"/>
          <w:lang w:val="en-US"/>
        </w:rPr>
        <w:t>share the responsibility for accessibility</w:t>
      </w:r>
      <w:r w:rsidRPr="00962702">
        <w:rPr>
          <w:rStyle w:val="SchwacheHervorhebung"/>
          <w:i w:val="0"/>
          <w:color w:val="auto"/>
          <w:lang w:val="en-US"/>
        </w:rPr>
        <w:t xml:space="preserve"> who will take a leadership role? Who will be held accountable?</w:t>
      </w:r>
    </w:p>
    <w:p w14:paraId="3D5FA02D" w14:textId="77777777" w:rsidR="00383BFB" w:rsidRPr="00962702" w:rsidRDefault="00A53ABB" w:rsidP="00383BFB">
      <w:pPr>
        <w:pStyle w:val="Listenabsatz"/>
        <w:numPr>
          <w:ilvl w:val="0"/>
          <w:numId w:val="19"/>
        </w:numPr>
        <w:rPr>
          <w:rStyle w:val="SchwacheHervorhebung"/>
          <w:i w:val="0"/>
          <w:color w:val="auto"/>
          <w:lang w:val="en-US"/>
        </w:rPr>
      </w:pPr>
      <w:r w:rsidRPr="00962702">
        <w:rPr>
          <w:rStyle w:val="SchwacheHervorhebung"/>
          <w:i w:val="0"/>
          <w:color w:val="auto"/>
          <w:lang w:val="en-US"/>
        </w:rPr>
        <w:t>It might be realistic in</w:t>
      </w:r>
      <w:r w:rsidR="00383BFB" w:rsidRPr="00962702">
        <w:rPr>
          <w:rStyle w:val="SchwacheHervorhebung"/>
          <w:i w:val="0"/>
          <w:color w:val="auto"/>
          <w:lang w:val="en-US"/>
        </w:rPr>
        <w:t xml:space="preserve"> some educational institutions, but not in all of them</w:t>
      </w:r>
    </w:p>
    <w:p w14:paraId="1890AE73" w14:textId="77777777" w:rsidR="00CA619D" w:rsidRPr="00C420A6" w:rsidRDefault="00CA619D" w:rsidP="001D5C29">
      <w:pPr>
        <w:pStyle w:val="berschrift4"/>
        <w:rPr>
          <w:rStyle w:val="IntensiveHervorhebung"/>
          <w:bCs w:val="0"/>
          <w:i w:val="0"/>
          <w:color w:val="000000" w:themeColor="text1"/>
          <w:lang w:val="en-US"/>
        </w:rPr>
      </w:pPr>
      <w:r w:rsidRPr="00C420A6">
        <w:rPr>
          <w:rStyle w:val="IntensiveHervorhebung"/>
          <w:b/>
          <w:bCs w:val="0"/>
          <w:i w:val="0"/>
          <w:iCs/>
          <w:color w:val="000000" w:themeColor="text1"/>
          <w:lang w:val="en-US"/>
        </w:rPr>
        <w:t>Statement: There is too much red-tape (bureaucracy) that universities have that stops technology companies from meaningfully engaging with students with disabilities</w:t>
      </w:r>
    </w:p>
    <w:p w14:paraId="01812BED" w14:textId="77777777" w:rsidR="00FF62DE" w:rsidRPr="00C420A6" w:rsidRDefault="000F2E20" w:rsidP="00CA619D">
      <w:pPr>
        <w:rPr>
          <w:rStyle w:val="Hervorhebung"/>
          <w:b/>
          <w:i w:val="0"/>
          <w:lang w:val="en-US"/>
        </w:rPr>
      </w:pPr>
      <w:r w:rsidRPr="00962702">
        <w:rPr>
          <w:rStyle w:val="Hervorhebung"/>
          <w:b/>
          <w:i w:val="0"/>
          <w:lang w:val="en-US"/>
        </w:rPr>
        <w:t xml:space="preserve">Common theme: </w:t>
      </w:r>
    </w:p>
    <w:p w14:paraId="537ED4C6" w14:textId="77777777" w:rsidR="00FF62DE" w:rsidRPr="00962702" w:rsidRDefault="00FF62DE" w:rsidP="001D5C29">
      <w:pPr>
        <w:rPr>
          <w:lang w:val="en-US"/>
        </w:rPr>
      </w:pPr>
      <w:r w:rsidRPr="00962702">
        <w:rPr>
          <w:lang w:val="en-US"/>
        </w:rPr>
        <w:t>1) This sounds like a poor excuse</w:t>
      </w:r>
    </w:p>
    <w:p w14:paraId="43B59A2E" w14:textId="77777777" w:rsidR="000F2E20" w:rsidRPr="00962702" w:rsidRDefault="000F2E20" w:rsidP="000F2E20">
      <w:pPr>
        <w:pStyle w:val="Listenabsatz"/>
        <w:numPr>
          <w:ilvl w:val="0"/>
          <w:numId w:val="20"/>
        </w:numPr>
        <w:rPr>
          <w:rStyle w:val="SchwacheHervorhebung"/>
          <w:i w:val="0"/>
          <w:color w:val="auto"/>
          <w:lang w:val="en-US"/>
        </w:rPr>
      </w:pPr>
      <w:r w:rsidRPr="00962702">
        <w:rPr>
          <w:rStyle w:val="SchwacheHervorhebung"/>
          <w:i w:val="0"/>
          <w:color w:val="auto"/>
          <w:lang w:val="en-US"/>
        </w:rPr>
        <w:t>Poor excuse! Find other ways to engage with students with disabilities</w:t>
      </w:r>
    </w:p>
    <w:p w14:paraId="28E8AB62" w14:textId="77777777" w:rsidR="000F2E20" w:rsidRPr="00962702" w:rsidRDefault="000F2E20" w:rsidP="000F2E20">
      <w:pPr>
        <w:pStyle w:val="Listenabsatz"/>
        <w:numPr>
          <w:ilvl w:val="0"/>
          <w:numId w:val="20"/>
        </w:numPr>
        <w:rPr>
          <w:rStyle w:val="SchwacheHervorhebung"/>
          <w:i w:val="0"/>
          <w:color w:val="auto"/>
          <w:lang w:val="en-US"/>
        </w:rPr>
      </w:pPr>
      <w:r w:rsidRPr="00962702">
        <w:rPr>
          <w:rStyle w:val="SchwacheHervorhebung"/>
          <w:i w:val="0"/>
          <w:color w:val="auto"/>
          <w:lang w:val="en-US"/>
        </w:rPr>
        <w:t>Sounds like technology companies trying to make excuses for not making their products accessible by design. Furthermore, there is always a way to obtain feedback from students with disabilities</w:t>
      </w:r>
    </w:p>
    <w:p w14:paraId="01038BD2" w14:textId="77777777" w:rsidR="000F2E20" w:rsidRPr="00962702" w:rsidRDefault="000F2E20" w:rsidP="000F2E20">
      <w:pPr>
        <w:pStyle w:val="Listenabsatz"/>
        <w:numPr>
          <w:ilvl w:val="0"/>
          <w:numId w:val="20"/>
        </w:numPr>
        <w:rPr>
          <w:rStyle w:val="SchwacheHervorhebung"/>
          <w:i w:val="0"/>
          <w:color w:val="auto"/>
          <w:lang w:val="en-US"/>
        </w:rPr>
      </w:pPr>
      <w:r w:rsidRPr="00962702">
        <w:rPr>
          <w:rStyle w:val="SchwacheHervorhebung"/>
          <w:i w:val="0"/>
          <w:color w:val="auto"/>
          <w:lang w:val="en-US"/>
        </w:rPr>
        <w:t>No, software companies do not need to involve college / u</w:t>
      </w:r>
      <w:r w:rsidR="008E0BD8" w:rsidRPr="00962702">
        <w:rPr>
          <w:rStyle w:val="SchwacheHervorhebung"/>
          <w:i w:val="0"/>
          <w:color w:val="auto"/>
          <w:lang w:val="en-US"/>
        </w:rPr>
        <w:t>niversities to talk to students.</w:t>
      </w:r>
      <w:r w:rsidRPr="00962702">
        <w:rPr>
          <w:rStyle w:val="SchwacheHervorhebung"/>
          <w:i w:val="0"/>
          <w:color w:val="auto"/>
          <w:lang w:val="en-US"/>
        </w:rPr>
        <w:t xml:space="preserve"> Accessibility should be part of the design and development of their products</w:t>
      </w:r>
    </w:p>
    <w:p w14:paraId="0017BA21" w14:textId="4A72FCBF" w:rsidR="000F2E20" w:rsidRPr="00962702" w:rsidRDefault="000F2E20" w:rsidP="000F2E20">
      <w:pPr>
        <w:pStyle w:val="Listenabsatz"/>
        <w:numPr>
          <w:ilvl w:val="0"/>
          <w:numId w:val="20"/>
        </w:numPr>
        <w:rPr>
          <w:rStyle w:val="SchwacheHervorhebung"/>
          <w:i w:val="0"/>
          <w:color w:val="auto"/>
          <w:lang w:val="en-US"/>
        </w:rPr>
      </w:pPr>
      <w:r w:rsidRPr="00962702">
        <w:rPr>
          <w:rStyle w:val="SchwacheHervorhebung"/>
          <w:i w:val="0"/>
          <w:color w:val="auto"/>
          <w:lang w:val="en-US"/>
        </w:rPr>
        <w:t>Accessibility should be a feature</w:t>
      </w:r>
      <w:r w:rsidR="001F240F">
        <w:rPr>
          <w:rStyle w:val="SchwacheHervorhebung"/>
          <w:i w:val="0"/>
          <w:color w:val="auto"/>
          <w:lang w:val="en-US"/>
        </w:rPr>
        <w:t>,</w:t>
      </w:r>
      <w:r w:rsidRPr="00962702">
        <w:rPr>
          <w:rStyle w:val="SchwacheHervorhebung"/>
          <w:i w:val="0"/>
          <w:color w:val="auto"/>
          <w:lang w:val="en-US"/>
        </w:rPr>
        <w:t xml:space="preserve"> not an extra, so red-tape should not be a problem</w:t>
      </w:r>
    </w:p>
    <w:p w14:paraId="294C385E" w14:textId="77777777" w:rsidR="00FF62DE" w:rsidRPr="00962702" w:rsidRDefault="00FF62DE" w:rsidP="001D5C29">
      <w:pPr>
        <w:rPr>
          <w:lang w:val="en-US"/>
        </w:rPr>
      </w:pPr>
      <w:r w:rsidRPr="00962702">
        <w:rPr>
          <w:lang w:val="en-US"/>
        </w:rPr>
        <w:t>2) What does ‘meaningfully engaging’ mean?</w:t>
      </w:r>
    </w:p>
    <w:p w14:paraId="6C1B2BD9" w14:textId="77777777" w:rsidR="00FF62DE" w:rsidRPr="00962702" w:rsidRDefault="00FF62DE" w:rsidP="00FF62DE">
      <w:pPr>
        <w:pStyle w:val="Listenabsatz"/>
        <w:numPr>
          <w:ilvl w:val="0"/>
          <w:numId w:val="21"/>
        </w:numPr>
        <w:rPr>
          <w:rStyle w:val="SchwacheHervorhebung"/>
          <w:i w:val="0"/>
          <w:color w:val="auto"/>
          <w:lang w:val="en-US"/>
        </w:rPr>
      </w:pPr>
      <w:r w:rsidRPr="00962702">
        <w:rPr>
          <w:rStyle w:val="SchwacheHervorhebung"/>
          <w:i w:val="0"/>
          <w:color w:val="auto"/>
          <w:lang w:val="en-US"/>
        </w:rPr>
        <w:t>Who define</w:t>
      </w:r>
      <w:r w:rsidR="008E0BD8" w:rsidRPr="00962702">
        <w:rPr>
          <w:rStyle w:val="SchwacheHervorhebung"/>
          <w:i w:val="0"/>
          <w:color w:val="auto"/>
          <w:lang w:val="en-US"/>
        </w:rPr>
        <w:t>s</w:t>
      </w:r>
      <w:r w:rsidRPr="00962702">
        <w:rPr>
          <w:rStyle w:val="SchwacheHervorhebung"/>
          <w:i w:val="0"/>
          <w:color w:val="auto"/>
          <w:lang w:val="en-US"/>
        </w:rPr>
        <w:t xml:space="preserve"> ‘meaningfully engaging’?</w:t>
      </w:r>
    </w:p>
    <w:p w14:paraId="696E1250" w14:textId="77777777" w:rsidR="00FF62DE" w:rsidRPr="00962702" w:rsidRDefault="008E0BD8" w:rsidP="00FF62DE">
      <w:pPr>
        <w:pStyle w:val="Listenabsatz"/>
        <w:numPr>
          <w:ilvl w:val="0"/>
          <w:numId w:val="21"/>
        </w:numPr>
        <w:rPr>
          <w:rStyle w:val="SchwacheHervorhebung"/>
          <w:i w:val="0"/>
          <w:color w:val="auto"/>
          <w:lang w:val="en-US"/>
        </w:rPr>
      </w:pPr>
      <w:r w:rsidRPr="00962702">
        <w:rPr>
          <w:rStyle w:val="SchwacheHervorhebung"/>
          <w:i w:val="0"/>
          <w:color w:val="auto"/>
          <w:lang w:val="en-US"/>
        </w:rPr>
        <w:t>‘</w:t>
      </w:r>
      <w:r w:rsidR="00FF62DE" w:rsidRPr="00962702">
        <w:rPr>
          <w:rStyle w:val="SchwacheHervorhebung"/>
          <w:i w:val="0"/>
          <w:color w:val="auto"/>
          <w:lang w:val="en-US"/>
        </w:rPr>
        <w:t>Engaging with</w:t>
      </w:r>
      <w:r w:rsidRPr="00962702">
        <w:rPr>
          <w:rStyle w:val="SchwacheHervorhebung"/>
          <w:i w:val="0"/>
          <w:color w:val="auto"/>
          <w:lang w:val="en-US"/>
        </w:rPr>
        <w:t>’</w:t>
      </w:r>
      <w:r w:rsidR="00FF62DE" w:rsidRPr="00962702">
        <w:rPr>
          <w:rStyle w:val="SchwacheHervorhebung"/>
          <w:i w:val="0"/>
          <w:color w:val="auto"/>
          <w:lang w:val="en-US"/>
        </w:rPr>
        <w:t>- does that mean listening to feedback from students with disabilities?</w:t>
      </w:r>
    </w:p>
    <w:p w14:paraId="3EC16DA4" w14:textId="77777777" w:rsidR="00C756BC" w:rsidRPr="00962702" w:rsidRDefault="00FF62DE" w:rsidP="00C756BC">
      <w:pPr>
        <w:pStyle w:val="Listenabsatz"/>
        <w:numPr>
          <w:ilvl w:val="0"/>
          <w:numId w:val="21"/>
        </w:numPr>
        <w:rPr>
          <w:rStyle w:val="SchwacheHervorhebung"/>
          <w:i w:val="0"/>
          <w:color w:val="auto"/>
          <w:lang w:val="en-US"/>
        </w:rPr>
      </w:pPr>
      <w:r w:rsidRPr="00962702">
        <w:rPr>
          <w:rStyle w:val="SchwacheHervorhebung"/>
          <w:i w:val="0"/>
          <w:color w:val="auto"/>
          <w:lang w:val="en-US"/>
        </w:rPr>
        <w:t>Not sure what is meant by ‘meaningfully engaging’ with students with disabilities</w:t>
      </w:r>
    </w:p>
    <w:p w14:paraId="1D97F99B" w14:textId="77777777" w:rsidR="00C756BC" w:rsidRPr="00C420A6" w:rsidRDefault="00C756BC" w:rsidP="001D5C29">
      <w:pPr>
        <w:pStyle w:val="berschrift4"/>
        <w:rPr>
          <w:rStyle w:val="IntensiveHervorhebung"/>
          <w:bCs w:val="0"/>
          <w:i w:val="0"/>
          <w:color w:val="000000" w:themeColor="text1"/>
          <w:lang w:val="en-US"/>
        </w:rPr>
      </w:pPr>
      <w:r w:rsidRPr="00C420A6">
        <w:rPr>
          <w:rStyle w:val="IntensiveHervorhebung"/>
          <w:b/>
          <w:bCs w:val="0"/>
          <w:i w:val="0"/>
          <w:iCs/>
          <w:color w:val="000000" w:themeColor="text1"/>
          <w:lang w:val="en-US"/>
        </w:rPr>
        <w:t>Statement: We need to stop complaining about how unresponsive some of our stakeholders are and instead try to empathize with them and walk in their shoes</w:t>
      </w:r>
    </w:p>
    <w:p w14:paraId="6A4F7EA8" w14:textId="77777777" w:rsidR="00C756BC" w:rsidRPr="00C420A6" w:rsidRDefault="00C756BC" w:rsidP="00C756BC">
      <w:pPr>
        <w:rPr>
          <w:rStyle w:val="Hervorhebung"/>
          <w:b/>
          <w:i w:val="0"/>
          <w:lang w:val="en-US"/>
        </w:rPr>
      </w:pPr>
      <w:r w:rsidRPr="00962702">
        <w:rPr>
          <w:rStyle w:val="Hervorhebung"/>
          <w:b/>
          <w:i w:val="0"/>
          <w:lang w:val="en-US"/>
        </w:rPr>
        <w:t>Common themes:</w:t>
      </w:r>
    </w:p>
    <w:p w14:paraId="06BADA96" w14:textId="77777777" w:rsidR="00C756BC" w:rsidRPr="00962702" w:rsidRDefault="00C756BC" w:rsidP="005B2B34">
      <w:pPr>
        <w:rPr>
          <w:lang w:val="en-US"/>
        </w:rPr>
      </w:pPr>
      <w:r w:rsidRPr="00962702">
        <w:rPr>
          <w:lang w:val="en-US"/>
        </w:rPr>
        <w:t xml:space="preserve">1) Empathy is important and may have many benefits </w:t>
      </w:r>
    </w:p>
    <w:p w14:paraId="49606104" w14:textId="77777777" w:rsidR="00C756BC" w:rsidRPr="00962702" w:rsidRDefault="00C756BC" w:rsidP="005B2B34">
      <w:pPr>
        <w:pStyle w:val="Listenabsatz"/>
        <w:numPr>
          <w:ilvl w:val="0"/>
          <w:numId w:val="22"/>
        </w:numPr>
        <w:rPr>
          <w:rStyle w:val="SchwacheHervorhebung"/>
          <w:i w:val="0"/>
          <w:color w:val="auto"/>
          <w:lang w:val="en-US"/>
        </w:rPr>
      </w:pPr>
      <w:r w:rsidRPr="00962702">
        <w:rPr>
          <w:rStyle w:val="SchwacheHervorhebung"/>
          <w:i w:val="0"/>
          <w:color w:val="auto"/>
          <w:lang w:val="en-US"/>
        </w:rPr>
        <w:t>Empathy may improve results / engagement</w:t>
      </w:r>
    </w:p>
    <w:p w14:paraId="1176BCF5" w14:textId="77777777" w:rsidR="00777F9B" w:rsidRPr="00962702" w:rsidRDefault="00777F9B" w:rsidP="00C756BC">
      <w:pPr>
        <w:pStyle w:val="Listenabsatz"/>
        <w:numPr>
          <w:ilvl w:val="0"/>
          <w:numId w:val="22"/>
        </w:numPr>
        <w:rPr>
          <w:rStyle w:val="SchwacheHervorhebung"/>
          <w:i w:val="0"/>
          <w:color w:val="auto"/>
          <w:lang w:val="en-US"/>
        </w:rPr>
      </w:pPr>
      <w:r w:rsidRPr="00962702">
        <w:rPr>
          <w:rStyle w:val="SchwacheHervorhebung"/>
          <w:i w:val="0"/>
          <w:color w:val="auto"/>
          <w:lang w:val="en-US"/>
        </w:rPr>
        <w:t xml:space="preserve">The reality of stakeholders at one university is not necessarily the reality of those at other universities. We need to take </w:t>
      </w:r>
      <w:r w:rsidR="005E3D81" w:rsidRPr="00962702">
        <w:rPr>
          <w:rStyle w:val="SchwacheHervorhebung"/>
          <w:i w:val="0"/>
          <w:color w:val="auto"/>
          <w:lang w:val="en-US"/>
        </w:rPr>
        <w:t>into account the needs of the</w:t>
      </w:r>
      <w:r w:rsidRPr="00962702">
        <w:rPr>
          <w:rStyle w:val="SchwacheHervorhebung"/>
          <w:i w:val="0"/>
          <w:color w:val="auto"/>
          <w:lang w:val="en-US"/>
        </w:rPr>
        <w:t xml:space="preserve"> stakeholders</w:t>
      </w:r>
    </w:p>
    <w:p w14:paraId="133BC911" w14:textId="77777777" w:rsidR="00777F9B" w:rsidRPr="00962702" w:rsidRDefault="00777F9B" w:rsidP="00C756BC">
      <w:pPr>
        <w:pStyle w:val="Listenabsatz"/>
        <w:numPr>
          <w:ilvl w:val="0"/>
          <w:numId w:val="22"/>
        </w:numPr>
        <w:rPr>
          <w:rStyle w:val="SchwacheHervorhebung"/>
          <w:i w:val="0"/>
          <w:color w:val="auto"/>
          <w:lang w:val="en-US"/>
        </w:rPr>
      </w:pPr>
      <w:r w:rsidRPr="00962702">
        <w:rPr>
          <w:rStyle w:val="SchwacheHervorhebung"/>
          <w:i w:val="0"/>
          <w:color w:val="auto"/>
          <w:lang w:val="en-US"/>
        </w:rPr>
        <w:t>Empathy means thinking about how we can offer better support to the stakeholders</w:t>
      </w:r>
    </w:p>
    <w:p w14:paraId="062F9F2A" w14:textId="32BADA08" w:rsidR="005B2B34" w:rsidRDefault="00777F9B" w:rsidP="005B2B34">
      <w:pPr>
        <w:pStyle w:val="Listenabsatz"/>
        <w:numPr>
          <w:ilvl w:val="0"/>
          <w:numId w:val="22"/>
        </w:numPr>
        <w:rPr>
          <w:rStyle w:val="SchwacheHervorhebung"/>
          <w:i w:val="0"/>
          <w:color w:val="auto"/>
          <w:lang w:val="en-US"/>
        </w:rPr>
      </w:pPr>
      <w:r w:rsidRPr="00962702">
        <w:rPr>
          <w:rStyle w:val="SchwacheHervorhebung"/>
          <w:i w:val="0"/>
          <w:color w:val="auto"/>
          <w:lang w:val="en-US"/>
        </w:rPr>
        <w:t>Recognize the needs of stakeholders</w:t>
      </w:r>
    </w:p>
    <w:p w14:paraId="403B995E" w14:textId="77777777" w:rsidR="005B2B34" w:rsidRPr="00962702" w:rsidRDefault="005B2B34" w:rsidP="005B2B34">
      <w:pPr>
        <w:pStyle w:val="Listenabsatz"/>
        <w:rPr>
          <w:rStyle w:val="SchwacheHervorhebung"/>
          <w:i w:val="0"/>
          <w:color w:val="auto"/>
          <w:lang w:val="en-US"/>
        </w:rPr>
      </w:pPr>
    </w:p>
    <w:p w14:paraId="666B3755" w14:textId="32BADA08" w:rsidR="009A7692" w:rsidRDefault="009A7692" w:rsidP="005B2B34">
      <w:pPr>
        <w:pStyle w:val="Listenabsatz"/>
        <w:ind w:left="0"/>
        <w:rPr>
          <w:rStyle w:val="SchwacheHervorhebung"/>
          <w:rFonts w:cstheme="minorHAnsi"/>
          <w:i w:val="0"/>
          <w:color w:val="auto"/>
          <w:lang w:val="en-US"/>
        </w:rPr>
      </w:pPr>
      <w:r w:rsidRPr="005B2B34">
        <w:rPr>
          <w:rStyle w:val="SchwacheHervorhebung"/>
          <w:rFonts w:cstheme="minorHAnsi"/>
          <w:i w:val="0"/>
          <w:color w:val="auto"/>
          <w:lang w:val="en-US"/>
        </w:rPr>
        <w:t>2) Empathy is not always enough</w:t>
      </w:r>
    </w:p>
    <w:p w14:paraId="49777B8C" w14:textId="77777777" w:rsidR="005B2B34" w:rsidRPr="005B2B34" w:rsidRDefault="005B2B34" w:rsidP="005B2B34">
      <w:pPr>
        <w:pStyle w:val="Listenabsatz"/>
        <w:ind w:left="360"/>
        <w:rPr>
          <w:rStyle w:val="SchwacheHervorhebung"/>
          <w:rFonts w:cstheme="minorHAnsi"/>
          <w:i w:val="0"/>
          <w:color w:val="auto"/>
          <w:lang w:val="en-US"/>
        </w:rPr>
      </w:pPr>
    </w:p>
    <w:p w14:paraId="3A36965D" w14:textId="77777777" w:rsidR="009A7692" w:rsidRPr="00C420A6" w:rsidRDefault="009A7692" w:rsidP="009A7692">
      <w:pPr>
        <w:pStyle w:val="Listenabsatz"/>
        <w:numPr>
          <w:ilvl w:val="0"/>
          <w:numId w:val="23"/>
        </w:numPr>
        <w:rPr>
          <w:rStyle w:val="SchwacheHervorhebung"/>
          <w:i w:val="0"/>
          <w:color w:val="auto"/>
          <w:lang w:val="en-US"/>
        </w:rPr>
      </w:pPr>
      <w:r w:rsidRPr="00962702">
        <w:rPr>
          <w:rStyle w:val="SchwacheHervorhebung"/>
          <w:i w:val="0"/>
          <w:color w:val="auto"/>
          <w:lang w:val="en-US"/>
        </w:rPr>
        <w:t>Empathy can only go so far</w:t>
      </w:r>
    </w:p>
    <w:p w14:paraId="5B33497F" w14:textId="77777777" w:rsidR="009A7692" w:rsidRPr="00962702" w:rsidRDefault="009A7692" w:rsidP="009A7692">
      <w:pPr>
        <w:pStyle w:val="Listenabsatz"/>
        <w:numPr>
          <w:ilvl w:val="0"/>
          <w:numId w:val="23"/>
        </w:numPr>
        <w:rPr>
          <w:rStyle w:val="SchwacheHervorhebung"/>
          <w:i w:val="0"/>
          <w:color w:val="auto"/>
          <w:lang w:val="en-US"/>
        </w:rPr>
      </w:pPr>
      <w:r w:rsidRPr="00962702">
        <w:rPr>
          <w:rStyle w:val="SchwacheHervorhebung"/>
          <w:i w:val="0"/>
          <w:color w:val="auto"/>
          <w:lang w:val="en-US"/>
        </w:rPr>
        <w:t>Empathy does not always bring about change, depends on who the stakeholder is</w:t>
      </w:r>
    </w:p>
    <w:p w14:paraId="59977390" w14:textId="77777777" w:rsidR="008A2125" w:rsidRPr="00962702" w:rsidRDefault="008A2125" w:rsidP="001D5C29">
      <w:pPr>
        <w:rPr>
          <w:rStyle w:val="berschrift1Zchn"/>
          <w:b w:val="0"/>
          <w:bCs w:val="0"/>
          <w:sz w:val="22"/>
          <w:szCs w:val="22"/>
          <w:lang w:val="en-US"/>
        </w:rPr>
      </w:pPr>
      <w:r w:rsidRPr="00C420A6">
        <w:rPr>
          <w:lang w:val="en-US"/>
        </w:rPr>
        <w:t xml:space="preserve">3) Complaining </w:t>
      </w:r>
      <w:r w:rsidR="005E3D81" w:rsidRPr="00962702">
        <w:rPr>
          <w:lang w:val="en-US"/>
        </w:rPr>
        <w:t xml:space="preserve">is </w:t>
      </w:r>
      <w:r w:rsidRPr="00962702">
        <w:rPr>
          <w:lang w:val="en-US"/>
        </w:rPr>
        <w:t>not constructive</w:t>
      </w:r>
    </w:p>
    <w:p w14:paraId="223940C4" w14:textId="77777777" w:rsidR="008A2125" w:rsidRPr="00962702" w:rsidRDefault="008A2125" w:rsidP="008A2125">
      <w:pPr>
        <w:pStyle w:val="Listenabsatz"/>
        <w:numPr>
          <w:ilvl w:val="0"/>
          <w:numId w:val="24"/>
        </w:numPr>
        <w:rPr>
          <w:rStyle w:val="SchwacheHervorhebung"/>
          <w:i w:val="0"/>
          <w:color w:val="auto"/>
          <w:lang w:val="en-US"/>
        </w:rPr>
      </w:pPr>
      <w:r w:rsidRPr="00962702">
        <w:rPr>
          <w:rStyle w:val="SchwacheHervorhebung"/>
          <w:i w:val="0"/>
          <w:color w:val="auto"/>
          <w:lang w:val="en-US"/>
        </w:rPr>
        <w:t>Complaining does not help bring solutions forward</w:t>
      </w:r>
    </w:p>
    <w:p w14:paraId="097676CC" w14:textId="77777777" w:rsidR="008A2125" w:rsidRPr="00962702" w:rsidRDefault="008A2125" w:rsidP="008A2125">
      <w:pPr>
        <w:pStyle w:val="Listenabsatz"/>
        <w:numPr>
          <w:ilvl w:val="0"/>
          <w:numId w:val="24"/>
        </w:numPr>
        <w:rPr>
          <w:rStyle w:val="SchwacheHervorhebung"/>
          <w:i w:val="0"/>
          <w:color w:val="auto"/>
          <w:lang w:val="en-US"/>
        </w:rPr>
      </w:pPr>
      <w:r w:rsidRPr="00962702">
        <w:rPr>
          <w:rStyle w:val="SchwacheHervorhebung"/>
          <w:i w:val="0"/>
          <w:color w:val="auto"/>
          <w:lang w:val="en-US"/>
        </w:rPr>
        <w:t>Instead of complain</w:t>
      </w:r>
      <w:r w:rsidR="00AB6F70" w:rsidRPr="00962702">
        <w:rPr>
          <w:rStyle w:val="SchwacheHervorhebung"/>
          <w:i w:val="0"/>
          <w:color w:val="auto"/>
          <w:lang w:val="en-US"/>
        </w:rPr>
        <w:t>ing</w:t>
      </w:r>
      <w:r w:rsidRPr="00962702">
        <w:rPr>
          <w:rStyle w:val="SchwacheHervorhebung"/>
          <w:i w:val="0"/>
          <w:color w:val="auto"/>
          <w:lang w:val="en-US"/>
        </w:rPr>
        <w:t xml:space="preserve"> we need to engage stakeholders, but we cannot be complacent</w:t>
      </w:r>
    </w:p>
    <w:p w14:paraId="20B8308D" w14:textId="7FCBF895" w:rsidR="008A2125" w:rsidRPr="000D0C78" w:rsidRDefault="005F162A" w:rsidP="000D0C78">
      <w:pPr>
        <w:rPr>
          <w:rStyle w:val="SchwacheHervorhebung"/>
          <w:rFonts w:ascii="Arial" w:hAnsi="Arial" w:cs="Arial"/>
          <w:b/>
          <w:bCs/>
          <w:i w:val="0"/>
          <w:color w:val="auto"/>
          <w:sz w:val="24"/>
          <w:szCs w:val="24"/>
        </w:rPr>
      </w:pPr>
      <w:r w:rsidRPr="000D0C78">
        <w:rPr>
          <w:rStyle w:val="SchwacheHervorhebung"/>
          <w:rFonts w:ascii="Arial" w:hAnsi="Arial" w:cs="Arial"/>
          <w:b/>
          <w:bCs/>
          <w:i w:val="0"/>
          <w:color w:val="auto"/>
          <w:sz w:val="24"/>
          <w:szCs w:val="24"/>
        </w:rPr>
        <w:t xml:space="preserve">Statement: </w:t>
      </w:r>
      <w:r w:rsidR="008A2125" w:rsidRPr="000D0C78">
        <w:rPr>
          <w:rStyle w:val="SchwacheHervorhebung"/>
          <w:rFonts w:ascii="Arial" w:hAnsi="Arial" w:cs="Arial"/>
          <w:b/>
          <w:bCs/>
          <w:i w:val="0"/>
          <w:color w:val="auto"/>
          <w:sz w:val="24"/>
          <w:szCs w:val="24"/>
        </w:rPr>
        <w:t>How to engage senior management</w:t>
      </w:r>
      <w:r w:rsidR="001F240F" w:rsidRPr="000D0C78">
        <w:rPr>
          <w:rStyle w:val="SchwacheHervorhebung"/>
          <w:rFonts w:ascii="Arial" w:hAnsi="Arial" w:cs="Arial"/>
          <w:b/>
          <w:bCs/>
          <w:i w:val="0"/>
          <w:color w:val="auto"/>
          <w:sz w:val="24"/>
          <w:szCs w:val="24"/>
        </w:rPr>
        <w:t>?</w:t>
      </w:r>
    </w:p>
    <w:p w14:paraId="552B4CCA" w14:textId="77777777" w:rsidR="008A2125" w:rsidRPr="00C420A6" w:rsidRDefault="008A2125" w:rsidP="008A2125">
      <w:pPr>
        <w:pStyle w:val="Listenabsatz"/>
        <w:numPr>
          <w:ilvl w:val="0"/>
          <w:numId w:val="25"/>
        </w:numPr>
        <w:rPr>
          <w:rStyle w:val="SchwacheHervorhebung"/>
          <w:i w:val="0"/>
          <w:color w:val="auto"/>
          <w:lang w:val="en-US"/>
        </w:rPr>
      </w:pPr>
      <w:r w:rsidRPr="00962702">
        <w:rPr>
          <w:rStyle w:val="SchwacheHervorhebung"/>
          <w:i w:val="0"/>
          <w:color w:val="auto"/>
          <w:lang w:val="en-US"/>
        </w:rPr>
        <w:t>Have senior management representatives actually sit with student</w:t>
      </w:r>
      <w:r w:rsidR="005F162A" w:rsidRPr="00962702">
        <w:rPr>
          <w:rStyle w:val="SchwacheHervorhebung"/>
          <w:i w:val="0"/>
          <w:color w:val="auto"/>
          <w:lang w:val="en-US"/>
        </w:rPr>
        <w:t>s</w:t>
      </w:r>
      <w:r w:rsidRPr="00962702">
        <w:rPr>
          <w:rStyle w:val="SchwacheHervorhebung"/>
          <w:i w:val="0"/>
          <w:color w:val="auto"/>
          <w:lang w:val="en-US"/>
        </w:rPr>
        <w:t xml:space="preserve"> with disabilities and watch them try to re</w:t>
      </w:r>
      <w:r w:rsidRPr="00944F56">
        <w:rPr>
          <w:rStyle w:val="SchwacheHervorhebung"/>
          <w:i w:val="0"/>
          <w:color w:val="auto"/>
          <w:lang w:val="en-US"/>
        </w:rPr>
        <w:t>gister for courses online or engage in other course related tasks (</w:t>
      </w:r>
      <w:r w:rsidR="004C0342" w:rsidRPr="00962702">
        <w:rPr>
          <w:rStyle w:val="SchwacheHervorhebung"/>
          <w:i w:val="0"/>
          <w:color w:val="auto"/>
          <w:lang w:val="en-US"/>
        </w:rPr>
        <w:t xml:space="preserve">this could </w:t>
      </w:r>
      <w:r w:rsidRPr="00962702">
        <w:rPr>
          <w:rStyle w:val="SchwacheHervorhebung"/>
          <w:i w:val="0"/>
          <w:color w:val="auto"/>
          <w:lang w:val="en-US"/>
        </w:rPr>
        <w:t>help senior management realize the accessibility barriers that students with disabilities have to overcome)</w:t>
      </w:r>
    </w:p>
    <w:p w14:paraId="792DCABB" w14:textId="77777777" w:rsidR="008A2125" w:rsidRPr="00962702" w:rsidRDefault="008A2125" w:rsidP="008A2125">
      <w:pPr>
        <w:pStyle w:val="Listenabsatz"/>
        <w:numPr>
          <w:ilvl w:val="0"/>
          <w:numId w:val="25"/>
        </w:numPr>
        <w:rPr>
          <w:rStyle w:val="SchwacheHervorhebung"/>
          <w:i w:val="0"/>
          <w:color w:val="auto"/>
          <w:lang w:val="en-US"/>
        </w:rPr>
      </w:pPr>
      <w:r w:rsidRPr="00962702">
        <w:rPr>
          <w:rStyle w:val="SchwacheHervorhebung"/>
          <w:i w:val="0"/>
          <w:color w:val="auto"/>
          <w:lang w:val="en-US"/>
        </w:rPr>
        <w:t xml:space="preserve">Emphasize that the institution has already shown leadership in the area of accessibility, that </w:t>
      </w:r>
      <w:r w:rsidRPr="009D2A90">
        <w:rPr>
          <w:rStyle w:val="SchwacheHervorhebung"/>
          <w:i w:val="0"/>
          <w:color w:val="auto"/>
          <w:lang w:val="en-US"/>
        </w:rPr>
        <w:t xml:space="preserve">showing </w:t>
      </w:r>
      <w:r w:rsidR="00C22E40" w:rsidRPr="00962702">
        <w:rPr>
          <w:rStyle w:val="SchwacheHervorhebung"/>
          <w:i w:val="0"/>
          <w:color w:val="auto"/>
          <w:lang w:val="en-US"/>
        </w:rPr>
        <w:t>leadership in this area is beneficial for the institution</w:t>
      </w:r>
      <w:r w:rsidR="00287E19" w:rsidRPr="00962702">
        <w:rPr>
          <w:rStyle w:val="SchwacheHervorhebung"/>
          <w:i w:val="0"/>
          <w:color w:val="auto"/>
          <w:lang w:val="en-US"/>
        </w:rPr>
        <w:t xml:space="preserve"> and that the institution needs to continue to try to become even more accessible</w:t>
      </w:r>
    </w:p>
    <w:p w14:paraId="6CC7509B" w14:textId="2E4CE16D" w:rsidR="00287E19" w:rsidRPr="00962702" w:rsidRDefault="00287E19" w:rsidP="008A2125">
      <w:pPr>
        <w:pStyle w:val="Listenabsatz"/>
        <w:numPr>
          <w:ilvl w:val="0"/>
          <w:numId w:val="25"/>
        </w:numPr>
        <w:rPr>
          <w:rStyle w:val="SchwacheHervorhebung"/>
          <w:i w:val="0"/>
          <w:color w:val="auto"/>
          <w:lang w:val="en-US"/>
        </w:rPr>
      </w:pPr>
      <w:r w:rsidRPr="00962702">
        <w:rPr>
          <w:rStyle w:val="SchwacheHervorhebung"/>
          <w:i w:val="0"/>
          <w:color w:val="auto"/>
          <w:lang w:val="en-US"/>
        </w:rPr>
        <w:t>Support good relationships with managers and support staff</w:t>
      </w:r>
    </w:p>
    <w:p w14:paraId="356C4112" w14:textId="3DCDFFDA" w:rsidR="00287E19" w:rsidRPr="00962702" w:rsidRDefault="00287E19" w:rsidP="008A2125">
      <w:pPr>
        <w:pStyle w:val="Listenabsatz"/>
        <w:numPr>
          <w:ilvl w:val="0"/>
          <w:numId w:val="25"/>
        </w:numPr>
        <w:rPr>
          <w:rStyle w:val="SchwacheHervorhebung"/>
          <w:i w:val="0"/>
          <w:color w:val="auto"/>
          <w:lang w:val="en-US"/>
        </w:rPr>
      </w:pPr>
      <w:r w:rsidRPr="00962702">
        <w:rPr>
          <w:rStyle w:val="SchwacheHervorhebung"/>
          <w:i w:val="0"/>
          <w:color w:val="auto"/>
          <w:lang w:val="en-US"/>
        </w:rPr>
        <w:t>Mandat</w:t>
      </w:r>
      <w:r w:rsidR="00721B2B">
        <w:rPr>
          <w:rStyle w:val="SchwacheHervorhebung"/>
          <w:i w:val="0"/>
          <w:color w:val="auto"/>
          <w:lang w:val="en-US"/>
        </w:rPr>
        <w:t>e</w:t>
      </w:r>
      <w:r w:rsidRPr="00962702">
        <w:rPr>
          <w:rStyle w:val="SchwacheHervorhebung"/>
          <w:i w:val="0"/>
          <w:color w:val="auto"/>
          <w:lang w:val="en-US"/>
        </w:rPr>
        <w:t xml:space="preserve"> that the institution must have an accessibility office or designated position</w:t>
      </w:r>
    </w:p>
    <w:p w14:paraId="150925A2" w14:textId="6E7E8BA3" w:rsidR="00287E19" w:rsidRPr="00962702" w:rsidRDefault="00D31B00" w:rsidP="008A2125">
      <w:pPr>
        <w:pStyle w:val="Listenabsatz"/>
        <w:numPr>
          <w:ilvl w:val="0"/>
          <w:numId w:val="25"/>
        </w:numPr>
        <w:rPr>
          <w:rStyle w:val="SchwacheHervorhebung"/>
          <w:i w:val="0"/>
          <w:color w:val="auto"/>
          <w:lang w:val="en-US"/>
        </w:rPr>
      </w:pPr>
      <w:r>
        <w:rPr>
          <w:rStyle w:val="SchwacheHervorhebung"/>
          <w:i w:val="0"/>
          <w:color w:val="auto"/>
          <w:lang w:val="en-US"/>
        </w:rPr>
        <w:t xml:space="preserve">Make sure </w:t>
      </w:r>
      <w:r w:rsidR="00B87CAC" w:rsidRPr="00962702">
        <w:rPr>
          <w:rStyle w:val="SchwacheHervorhebung"/>
          <w:i w:val="0"/>
          <w:color w:val="auto"/>
          <w:lang w:val="en-US"/>
        </w:rPr>
        <w:t xml:space="preserve">to sell the goal of </w:t>
      </w:r>
      <w:r w:rsidR="00B87CAC" w:rsidRPr="009D2A90">
        <w:rPr>
          <w:rStyle w:val="SchwacheHervorhebung"/>
          <w:i w:val="0"/>
          <w:color w:val="auto"/>
          <w:lang w:val="en-US"/>
        </w:rPr>
        <w:t>pursuing accessibility as being beneficial:</w:t>
      </w:r>
    </w:p>
    <w:p w14:paraId="1AF58661" w14:textId="77777777" w:rsidR="00B87CAC" w:rsidRPr="00962702" w:rsidRDefault="00B87CAC" w:rsidP="00B87CAC">
      <w:pPr>
        <w:pStyle w:val="Listenabsatz"/>
        <w:numPr>
          <w:ilvl w:val="1"/>
          <w:numId w:val="25"/>
        </w:numPr>
        <w:rPr>
          <w:rStyle w:val="SchwacheHervorhebung"/>
          <w:i w:val="0"/>
          <w:color w:val="auto"/>
          <w:lang w:val="en-US"/>
        </w:rPr>
      </w:pPr>
      <w:r w:rsidRPr="00962702">
        <w:rPr>
          <w:rStyle w:val="SchwacheHervorhebung"/>
          <w:i w:val="0"/>
          <w:color w:val="auto"/>
          <w:lang w:val="en-US"/>
        </w:rPr>
        <w:t>Make teaching practices current and inclusive (</w:t>
      </w:r>
      <w:r w:rsidR="005F162A" w:rsidRPr="00962702">
        <w:rPr>
          <w:rStyle w:val="SchwacheHervorhebung"/>
          <w:i w:val="0"/>
          <w:color w:val="auto"/>
          <w:lang w:val="en-US"/>
        </w:rPr>
        <w:t>universal design</w:t>
      </w:r>
      <w:r w:rsidR="001D5C29" w:rsidRPr="00962702">
        <w:rPr>
          <w:rStyle w:val="SchwacheHervorhebung"/>
          <w:i w:val="0"/>
          <w:color w:val="auto"/>
          <w:lang w:val="en-US"/>
        </w:rPr>
        <w:t>)</w:t>
      </w:r>
    </w:p>
    <w:p w14:paraId="5830F880" w14:textId="77777777" w:rsidR="00B87CAC" w:rsidRPr="00962702" w:rsidRDefault="00B87CAC" w:rsidP="00B87CAC">
      <w:pPr>
        <w:pStyle w:val="Listenabsatz"/>
        <w:numPr>
          <w:ilvl w:val="1"/>
          <w:numId w:val="25"/>
        </w:numPr>
        <w:rPr>
          <w:rStyle w:val="SchwacheHervorhebung"/>
          <w:i w:val="0"/>
          <w:color w:val="auto"/>
          <w:lang w:val="en-US"/>
        </w:rPr>
      </w:pPr>
      <w:r w:rsidRPr="00962702">
        <w:rPr>
          <w:rStyle w:val="SchwacheHervorhebung"/>
          <w:i w:val="0"/>
          <w:color w:val="auto"/>
          <w:lang w:val="en-US"/>
        </w:rPr>
        <w:t>Argue that accessibility will be beneficial for many different groups of students (e.g. second language learners, students with disabilities)</w:t>
      </w:r>
    </w:p>
    <w:p w14:paraId="69BA285B" w14:textId="77777777" w:rsidR="00B87CAC" w:rsidRPr="00962702" w:rsidRDefault="00B87CAC" w:rsidP="00B87CAC">
      <w:pPr>
        <w:pStyle w:val="Listenabsatz"/>
        <w:numPr>
          <w:ilvl w:val="1"/>
          <w:numId w:val="25"/>
        </w:numPr>
        <w:rPr>
          <w:rStyle w:val="SchwacheHervorhebung"/>
          <w:i w:val="0"/>
          <w:color w:val="auto"/>
          <w:lang w:val="en-US"/>
        </w:rPr>
      </w:pPr>
      <w:r w:rsidRPr="00962702">
        <w:rPr>
          <w:rStyle w:val="SchwacheHervorhebung"/>
          <w:i w:val="0"/>
          <w:color w:val="auto"/>
          <w:lang w:val="en-US"/>
        </w:rPr>
        <w:t xml:space="preserve">Making pedagogical materials, websites, and resources at the </w:t>
      </w:r>
      <w:r w:rsidR="005F162A" w:rsidRPr="00962702">
        <w:rPr>
          <w:rStyle w:val="SchwacheHervorhebung"/>
          <w:i w:val="0"/>
          <w:color w:val="auto"/>
          <w:lang w:val="en-US"/>
        </w:rPr>
        <w:t xml:space="preserve">postsecondary </w:t>
      </w:r>
      <w:r w:rsidR="007903E7" w:rsidRPr="00962702">
        <w:rPr>
          <w:rStyle w:val="SchwacheHervorhebung"/>
          <w:i w:val="0"/>
          <w:color w:val="auto"/>
          <w:lang w:val="en-US"/>
        </w:rPr>
        <w:t>institution</w:t>
      </w:r>
      <w:r w:rsidR="005F162A" w:rsidRPr="00962702">
        <w:rPr>
          <w:rStyle w:val="SchwacheHervorhebung"/>
          <w:i w:val="0"/>
          <w:color w:val="auto"/>
          <w:lang w:val="en-US"/>
        </w:rPr>
        <w:t xml:space="preserve"> </w:t>
      </w:r>
      <w:r w:rsidRPr="00962702">
        <w:rPr>
          <w:rStyle w:val="SchwacheHervorhebung"/>
          <w:i w:val="0"/>
          <w:color w:val="auto"/>
          <w:lang w:val="en-US"/>
        </w:rPr>
        <w:t>accessible will make the college exemplary in its practices</w:t>
      </w:r>
    </w:p>
    <w:p w14:paraId="25AB0D71" w14:textId="77777777" w:rsidR="0059200F" w:rsidRPr="00962702" w:rsidRDefault="00B87CAC" w:rsidP="00B87CAC">
      <w:pPr>
        <w:pStyle w:val="Listenabsatz"/>
        <w:numPr>
          <w:ilvl w:val="1"/>
          <w:numId w:val="25"/>
        </w:numPr>
        <w:rPr>
          <w:rStyle w:val="SchwacheHervorhebung"/>
          <w:i w:val="0"/>
          <w:color w:val="auto"/>
          <w:lang w:val="en-US"/>
        </w:rPr>
      </w:pPr>
      <w:r w:rsidRPr="00962702">
        <w:rPr>
          <w:rStyle w:val="SchwacheHervorhebung"/>
          <w:i w:val="0"/>
          <w:color w:val="auto"/>
          <w:lang w:val="en-US"/>
        </w:rPr>
        <w:t>Emphasize that the institution already has the resources to achieve its accessibility goals</w:t>
      </w:r>
    </w:p>
    <w:p w14:paraId="2E2F6E7C" w14:textId="77777777" w:rsidR="0059200F" w:rsidRPr="00962702" w:rsidRDefault="0059200F">
      <w:pPr>
        <w:rPr>
          <w:rStyle w:val="SchwacheHervorhebung"/>
          <w:i w:val="0"/>
          <w:color w:val="auto"/>
          <w:lang w:val="en-US"/>
        </w:rPr>
      </w:pPr>
      <w:r w:rsidRPr="00962702">
        <w:rPr>
          <w:rStyle w:val="SchwacheHervorhebung"/>
          <w:i w:val="0"/>
          <w:color w:val="auto"/>
          <w:lang w:val="en-US"/>
        </w:rPr>
        <w:br w:type="page"/>
      </w:r>
    </w:p>
    <w:p w14:paraId="6CAE5AFE" w14:textId="77777777" w:rsidR="00C65ADC" w:rsidRPr="00890058" w:rsidRDefault="00C65ADC" w:rsidP="001D5C29">
      <w:pPr>
        <w:pStyle w:val="berschrift2"/>
        <w:rPr>
          <w:lang w:val="en-US"/>
        </w:rPr>
      </w:pPr>
      <w:bookmarkStart w:id="26" w:name="_Toc502167022"/>
      <w:r w:rsidRPr="00890058">
        <w:rPr>
          <w:lang w:val="en-US"/>
        </w:rPr>
        <w:lastRenderedPageBreak/>
        <w:t>Summary</w:t>
      </w:r>
      <w:bookmarkEnd w:id="26"/>
    </w:p>
    <w:p w14:paraId="77E5BB34" w14:textId="77777777" w:rsidR="00890058" w:rsidRPr="00D32D8C" w:rsidRDefault="00890058" w:rsidP="00890058">
      <w:pPr>
        <w:rPr>
          <w:lang w:val="en-GB"/>
        </w:rPr>
      </w:pPr>
      <w:r w:rsidRPr="00D32D8C">
        <w:rPr>
          <w:lang w:val="en-GB"/>
        </w:rPr>
        <w:t xml:space="preserve">With a total of 45 participants, 13 international </w:t>
      </w:r>
      <w:r>
        <w:rPr>
          <w:lang w:val="en-GB"/>
        </w:rPr>
        <w:t xml:space="preserve">(United Kingdom, Germany, Israel, United States) </w:t>
      </w:r>
      <w:r w:rsidRPr="00D32D8C">
        <w:rPr>
          <w:lang w:val="en-GB"/>
        </w:rPr>
        <w:t xml:space="preserve">and 32 Canadian, our conference represented many of the important stakeholder voices. </w:t>
      </w:r>
    </w:p>
    <w:p w14:paraId="434BC0B0" w14:textId="77777777" w:rsidR="00890058" w:rsidRPr="00D32D8C" w:rsidRDefault="00890058" w:rsidP="00890058">
      <w:pPr>
        <w:rPr>
          <w:lang w:val="en-GB"/>
        </w:rPr>
      </w:pPr>
      <w:r w:rsidRPr="00D32D8C">
        <w:rPr>
          <w:lang w:val="en-GB"/>
        </w:rPr>
        <w:t xml:space="preserve">Stakeholders present </w:t>
      </w:r>
      <w:r>
        <w:rPr>
          <w:lang w:val="en-GB"/>
        </w:rPr>
        <w:t>included:</w:t>
      </w:r>
    </w:p>
    <w:p w14:paraId="4C2BF116" w14:textId="77777777" w:rsidR="00890058" w:rsidRPr="00681858" w:rsidRDefault="00890058" w:rsidP="00890058">
      <w:pPr>
        <w:pStyle w:val="Listenabsatz"/>
        <w:numPr>
          <w:ilvl w:val="0"/>
          <w:numId w:val="53"/>
        </w:numPr>
        <w:rPr>
          <w:lang w:val="en-GB"/>
        </w:rPr>
      </w:pPr>
      <w:r w:rsidRPr="00681858">
        <w:rPr>
          <w:lang w:val="en-GB"/>
        </w:rPr>
        <w:t>Students with disabilit</w:t>
      </w:r>
      <w:r>
        <w:rPr>
          <w:lang w:val="en-GB"/>
        </w:rPr>
        <w:t>ies</w:t>
      </w:r>
    </w:p>
    <w:p w14:paraId="4CCCA7F7" w14:textId="77777777" w:rsidR="00890058" w:rsidRPr="00D32D8C" w:rsidRDefault="00890058" w:rsidP="00890058">
      <w:pPr>
        <w:pStyle w:val="Listenabsatz"/>
        <w:numPr>
          <w:ilvl w:val="0"/>
          <w:numId w:val="53"/>
        </w:numPr>
        <w:rPr>
          <w:lang w:val="en-GB"/>
        </w:rPr>
      </w:pPr>
      <w:r w:rsidRPr="00D32D8C">
        <w:rPr>
          <w:lang w:val="en-GB"/>
        </w:rPr>
        <w:t>Disability service providers</w:t>
      </w:r>
    </w:p>
    <w:p w14:paraId="625499CD" w14:textId="77777777" w:rsidR="00890058" w:rsidRPr="00D32D8C" w:rsidRDefault="00890058" w:rsidP="00890058">
      <w:pPr>
        <w:pStyle w:val="Listenabsatz"/>
        <w:numPr>
          <w:ilvl w:val="0"/>
          <w:numId w:val="53"/>
        </w:numPr>
        <w:rPr>
          <w:lang w:val="en-GB"/>
        </w:rPr>
      </w:pPr>
      <w:r w:rsidRPr="00D32D8C">
        <w:rPr>
          <w:lang w:val="en-GB"/>
        </w:rPr>
        <w:t>Faculty</w:t>
      </w:r>
    </w:p>
    <w:p w14:paraId="629D3CF7" w14:textId="77777777" w:rsidR="00890058" w:rsidRDefault="00890058" w:rsidP="00890058">
      <w:pPr>
        <w:pStyle w:val="Listenabsatz"/>
        <w:numPr>
          <w:ilvl w:val="0"/>
          <w:numId w:val="53"/>
        </w:numPr>
        <w:rPr>
          <w:lang w:val="en-GB"/>
        </w:rPr>
      </w:pPr>
      <w:r w:rsidRPr="00D32D8C">
        <w:rPr>
          <w:lang w:val="en-GB"/>
        </w:rPr>
        <w:t xml:space="preserve">Faculty with </w:t>
      </w:r>
      <w:r w:rsidRPr="00681858">
        <w:rPr>
          <w:lang w:val="en-GB"/>
        </w:rPr>
        <w:t>disabilit</w:t>
      </w:r>
      <w:r>
        <w:rPr>
          <w:lang w:val="en-GB"/>
        </w:rPr>
        <w:t>ies</w:t>
      </w:r>
      <w:r w:rsidRPr="000F2DD0">
        <w:rPr>
          <w:lang w:val="en-GB"/>
        </w:rPr>
        <w:t xml:space="preserve"> </w:t>
      </w:r>
    </w:p>
    <w:p w14:paraId="4538B45C" w14:textId="77777777" w:rsidR="00890058" w:rsidRPr="00D32D8C" w:rsidRDefault="00890058" w:rsidP="00890058">
      <w:pPr>
        <w:pStyle w:val="Listenabsatz"/>
        <w:numPr>
          <w:ilvl w:val="0"/>
          <w:numId w:val="53"/>
        </w:numPr>
        <w:rPr>
          <w:lang w:val="en-GB"/>
        </w:rPr>
      </w:pPr>
      <w:r w:rsidRPr="00D32D8C">
        <w:rPr>
          <w:lang w:val="en-GB"/>
        </w:rPr>
        <w:t>Distance education faculty</w:t>
      </w:r>
    </w:p>
    <w:p w14:paraId="2B6C0517" w14:textId="77777777" w:rsidR="00890058" w:rsidRPr="00D32D8C" w:rsidRDefault="00890058" w:rsidP="00890058">
      <w:pPr>
        <w:pStyle w:val="Listenabsatz"/>
        <w:numPr>
          <w:ilvl w:val="0"/>
          <w:numId w:val="53"/>
        </w:numPr>
        <w:rPr>
          <w:lang w:val="en-GB"/>
        </w:rPr>
      </w:pPr>
      <w:r w:rsidRPr="00D32D8C">
        <w:rPr>
          <w:lang w:val="en-GB"/>
        </w:rPr>
        <w:t>Access technologists</w:t>
      </w:r>
    </w:p>
    <w:p w14:paraId="6A0C0AC3" w14:textId="77777777" w:rsidR="00890058" w:rsidRPr="00D32D8C" w:rsidRDefault="00890058" w:rsidP="00890058">
      <w:pPr>
        <w:pStyle w:val="Listenabsatz"/>
        <w:numPr>
          <w:ilvl w:val="0"/>
          <w:numId w:val="53"/>
        </w:numPr>
        <w:rPr>
          <w:lang w:val="en-GB"/>
        </w:rPr>
      </w:pPr>
      <w:r w:rsidRPr="00D32D8C">
        <w:rPr>
          <w:lang w:val="en-GB"/>
        </w:rPr>
        <w:t>Campus information technology staff</w:t>
      </w:r>
    </w:p>
    <w:p w14:paraId="6B05B8A6" w14:textId="77777777" w:rsidR="00890058" w:rsidRPr="00D32D8C" w:rsidRDefault="00890058" w:rsidP="00890058">
      <w:pPr>
        <w:pStyle w:val="Listenabsatz"/>
        <w:numPr>
          <w:ilvl w:val="0"/>
          <w:numId w:val="53"/>
        </w:numPr>
        <w:rPr>
          <w:lang w:val="en-GB"/>
        </w:rPr>
      </w:pPr>
      <w:r w:rsidRPr="00D32D8C">
        <w:rPr>
          <w:lang w:val="en-GB"/>
        </w:rPr>
        <w:t>Senior institutional managers</w:t>
      </w:r>
    </w:p>
    <w:p w14:paraId="5589A207" w14:textId="77777777" w:rsidR="00890058" w:rsidRPr="00D32D8C" w:rsidRDefault="00890058" w:rsidP="00890058">
      <w:pPr>
        <w:pStyle w:val="Listenabsatz"/>
        <w:numPr>
          <w:ilvl w:val="0"/>
          <w:numId w:val="53"/>
        </w:numPr>
        <w:rPr>
          <w:lang w:val="en-GB"/>
        </w:rPr>
      </w:pPr>
      <w:r w:rsidRPr="00D32D8C">
        <w:rPr>
          <w:lang w:val="en-GB"/>
        </w:rPr>
        <w:t>Researchers</w:t>
      </w:r>
    </w:p>
    <w:p w14:paraId="1C19CBC6" w14:textId="77777777" w:rsidR="00890058" w:rsidRPr="00D32D8C" w:rsidRDefault="00890058" w:rsidP="00890058">
      <w:pPr>
        <w:pStyle w:val="Listenabsatz"/>
        <w:numPr>
          <w:ilvl w:val="0"/>
          <w:numId w:val="53"/>
        </w:numPr>
        <w:rPr>
          <w:lang w:val="en-GB"/>
        </w:rPr>
      </w:pPr>
      <w:r w:rsidRPr="00D32D8C">
        <w:rPr>
          <w:lang w:val="en-GB"/>
        </w:rPr>
        <w:t>Professionals responsible for faculty / staff development</w:t>
      </w:r>
    </w:p>
    <w:p w14:paraId="24AB2D9E" w14:textId="77777777" w:rsidR="00890058" w:rsidRPr="00D32D8C" w:rsidRDefault="00890058" w:rsidP="00890058">
      <w:pPr>
        <w:pStyle w:val="Listenabsatz"/>
        <w:numPr>
          <w:ilvl w:val="0"/>
          <w:numId w:val="53"/>
        </w:numPr>
        <w:rPr>
          <w:lang w:val="en-GB"/>
        </w:rPr>
      </w:pPr>
      <w:r w:rsidRPr="00D32D8C">
        <w:rPr>
          <w:lang w:val="en-GB"/>
        </w:rPr>
        <w:t xml:space="preserve">Representatives of community organizations </w:t>
      </w:r>
    </w:p>
    <w:p w14:paraId="5601D333" w14:textId="77777777" w:rsidR="00890058" w:rsidRPr="00D32D8C" w:rsidRDefault="00890058" w:rsidP="00890058">
      <w:pPr>
        <w:pStyle w:val="Listenabsatz"/>
        <w:numPr>
          <w:ilvl w:val="0"/>
          <w:numId w:val="53"/>
        </w:numPr>
        <w:rPr>
          <w:lang w:val="en-GB"/>
        </w:rPr>
      </w:pPr>
      <w:r>
        <w:rPr>
          <w:lang w:val="en-GB"/>
        </w:rPr>
        <w:t>Education l</w:t>
      </w:r>
      <w:r w:rsidRPr="00D32D8C">
        <w:rPr>
          <w:lang w:val="en-GB"/>
        </w:rPr>
        <w:t>awyer</w:t>
      </w:r>
      <w:r>
        <w:rPr>
          <w:lang w:val="en-GB"/>
        </w:rPr>
        <w:t>s</w:t>
      </w:r>
    </w:p>
    <w:p w14:paraId="1F102C56" w14:textId="77777777" w:rsidR="00890058" w:rsidRPr="00D32D8C" w:rsidRDefault="00890058" w:rsidP="00890058">
      <w:pPr>
        <w:pStyle w:val="Listenabsatz"/>
        <w:numPr>
          <w:ilvl w:val="0"/>
          <w:numId w:val="53"/>
        </w:numPr>
        <w:rPr>
          <w:lang w:val="en-GB"/>
        </w:rPr>
      </w:pPr>
      <w:r w:rsidRPr="00D32D8C">
        <w:rPr>
          <w:lang w:val="en-GB"/>
        </w:rPr>
        <w:t>Librarian</w:t>
      </w:r>
      <w:r>
        <w:rPr>
          <w:lang w:val="en-GB"/>
        </w:rPr>
        <w:t>s</w:t>
      </w:r>
    </w:p>
    <w:p w14:paraId="4A81ACCB" w14:textId="77777777" w:rsidR="00890058" w:rsidRPr="00D32D8C" w:rsidRDefault="00890058" w:rsidP="00890058">
      <w:pPr>
        <w:rPr>
          <w:lang w:val="en-GB"/>
        </w:rPr>
      </w:pPr>
      <w:r w:rsidRPr="00D32D8C">
        <w:rPr>
          <w:lang w:val="en-GB"/>
        </w:rPr>
        <w:t>The following major activities were held:</w:t>
      </w:r>
    </w:p>
    <w:p w14:paraId="6BCEC182" w14:textId="77777777" w:rsidR="00890058" w:rsidRPr="00D32D8C" w:rsidRDefault="00890058" w:rsidP="00890058">
      <w:pPr>
        <w:pStyle w:val="Listenabsatz"/>
        <w:numPr>
          <w:ilvl w:val="0"/>
          <w:numId w:val="54"/>
        </w:numPr>
        <w:shd w:val="clear" w:color="auto" w:fill="FFFFFF"/>
        <w:spacing w:before="100" w:beforeAutospacing="1" w:after="100" w:afterAutospacing="1" w:line="240" w:lineRule="auto"/>
        <w:rPr>
          <w:lang w:val="en-GB"/>
        </w:rPr>
      </w:pPr>
      <w:r w:rsidRPr="00D32D8C">
        <w:rPr>
          <w:lang w:val="en-GB"/>
        </w:rPr>
        <w:t xml:space="preserve">An event kick-off introducing the theme and aims of the symposium </w:t>
      </w:r>
    </w:p>
    <w:p w14:paraId="75E2894A" w14:textId="77777777" w:rsidR="00890058" w:rsidRPr="00D32D8C" w:rsidRDefault="00890058" w:rsidP="00890058">
      <w:pPr>
        <w:pStyle w:val="Listenabsatz"/>
        <w:numPr>
          <w:ilvl w:val="0"/>
          <w:numId w:val="54"/>
        </w:numPr>
        <w:shd w:val="clear" w:color="auto" w:fill="FFFFFF"/>
        <w:spacing w:before="100" w:beforeAutospacing="1" w:after="100" w:afterAutospacing="1" w:line="240" w:lineRule="auto"/>
        <w:rPr>
          <w:lang w:val="en-GB"/>
        </w:rPr>
      </w:pPr>
      <w:r w:rsidRPr="00D32D8C">
        <w:rPr>
          <w:lang w:val="en-GB"/>
        </w:rPr>
        <w:t>Two keynote speakers</w:t>
      </w:r>
    </w:p>
    <w:p w14:paraId="0EB9DFD6" w14:textId="77777777" w:rsidR="00890058" w:rsidRPr="00D32D8C" w:rsidRDefault="00890058" w:rsidP="00890058">
      <w:pPr>
        <w:pStyle w:val="Listenabsatz"/>
        <w:numPr>
          <w:ilvl w:val="0"/>
          <w:numId w:val="54"/>
        </w:numPr>
        <w:shd w:val="clear" w:color="auto" w:fill="FFFFFF"/>
        <w:spacing w:before="100" w:beforeAutospacing="1" w:after="100" w:afterAutospacing="1" w:line="240" w:lineRule="auto"/>
        <w:rPr>
          <w:lang w:val="en-GB"/>
        </w:rPr>
      </w:pPr>
      <w:r w:rsidRPr="00D32D8C">
        <w:rPr>
          <w:lang w:val="en-GB"/>
        </w:rPr>
        <w:t xml:space="preserve">Three panel presentations </w:t>
      </w:r>
    </w:p>
    <w:p w14:paraId="0BCCC347" w14:textId="77777777" w:rsidR="00890058" w:rsidRPr="00D32D8C" w:rsidRDefault="00890058" w:rsidP="00890058">
      <w:pPr>
        <w:pStyle w:val="Listenabsatz"/>
        <w:numPr>
          <w:ilvl w:val="1"/>
          <w:numId w:val="43"/>
        </w:numPr>
        <w:shd w:val="clear" w:color="auto" w:fill="FFFFFF"/>
        <w:spacing w:before="100" w:beforeAutospacing="1" w:after="100" w:afterAutospacing="1" w:line="240" w:lineRule="auto"/>
        <w:rPr>
          <w:lang w:val="en-GB"/>
        </w:rPr>
      </w:pPr>
      <w:r w:rsidRPr="00D32D8C">
        <w:rPr>
          <w:lang w:val="en-GB"/>
        </w:rPr>
        <w:t>International perspectives</w:t>
      </w:r>
    </w:p>
    <w:p w14:paraId="496C268D" w14:textId="77777777" w:rsidR="00890058" w:rsidRPr="00D32D8C" w:rsidRDefault="00890058" w:rsidP="00890058">
      <w:pPr>
        <w:pStyle w:val="Listenabsatz"/>
        <w:numPr>
          <w:ilvl w:val="1"/>
          <w:numId w:val="43"/>
        </w:numPr>
        <w:shd w:val="clear" w:color="auto" w:fill="FFFFFF"/>
        <w:spacing w:before="100" w:beforeAutospacing="1" w:after="100" w:afterAutospacing="1" w:line="240" w:lineRule="auto"/>
        <w:rPr>
          <w:lang w:val="en-GB"/>
        </w:rPr>
      </w:pPr>
      <w:r w:rsidRPr="00D32D8C">
        <w:rPr>
          <w:lang w:val="en-GB"/>
        </w:rPr>
        <w:t xml:space="preserve">Canadian perspectives </w:t>
      </w:r>
    </w:p>
    <w:p w14:paraId="550FCC0F" w14:textId="77777777" w:rsidR="00890058" w:rsidRPr="00D32D8C" w:rsidRDefault="00890058" w:rsidP="00890058">
      <w:pPr>
        <w:pStyle w:val="Listenabsatz"/>
        <w:numPr>
          <w:ilvl w:val="1"/>
          <w:numId w:val="43"/>
        </w:numPr>
        <w:shd w:val="clear" w:color="auto" w:fill="FFFFFF"/>
        <w:spacing w:before="100" w:beforeAutospacing="1" w:after="100" w:afterAutospacing="1" w:line="240" w:lineRule="auto"/>
        <w:rPr>
          <w:lang w:val="en-GB"/>
        </w:rPr>
      </w:pPr>
      <w:r w:rsidRPr="00D32D8C">
        <w:rPr>
          <w:lang w:val="en-GB"/>
        </w:rPr>
        <w:t xml:space="preserve">Student perspectives </w:t>
      </w:r>
    </w:p>
    <w:p w14:paraId="5A14374F" w14:textId="77777777" w:rsidR="00890058" w:rsidRPr="00D32D8C" w:rsidRDefault="00890058" w:rsidP="00890058">
      <w:pPr>
        <w:pStyle w:val="Listenabsatz"/>
        <w:numPr>
          <w:ilvl w:val="0"/>
          <w:numId w:val="55"/>
        </w:numPr>
        <w:shd w:val="clear" w:color="auto" w:fill="FFFFFF"/>
        <w:spacing w:before="100" w:beforeAutospacing="1" w:after="100" w:afterAutospacing="1" w:line="240" w:lineRule="auto"/>
        <w:rPr>
          <w:lang w:val="en-GB"/>
        </w:rPr>
      </w:pPr>
      <w:r w:rsidRPr="00D32D8C">
        <w:rPr>
          <w:lang w:val="en-GB"/>
        </w:rPr>
        <w:t xml:space="preserve">Three guided workshops </w:t>
      </w:r>
    </w:p>
    <w:p w14:paraId="549AC610" w14:textId="77777777" w:rsidR="00890058" w:rsidRDefault="00890058" w:rsidP="00890058">
      <w:pPr>
        <w:pStyle w:val="berschrift3"/>
        <w:rPr>
          <w:lang w:val="en-US"/>
        </w:rPr>
      </w:pPr>
      <w:bookmarkStart w:id="27" w:name="_Toc502167023"/>
      <w:r>
        <w:rPr>
          <w:lang w:val="en-US"/>
        </w:rPr>
        <w:t>Kick-off</w:t>
      </w:r>
      <w:bookmarkEnd w:id="27"/>
    </w:p>
    <w:p w14:paraId="50AD3106" w14:textId="525C8CCD" w:rsidR="00890058" w:rsidRPr="003B6FEE" w:rsidRDefault="00890058" w:rsidP="00890058">
      <w:pPr>
        <w:shd w:val="clear" w:color="auto" w:fill="FFFFFF"/>
        <w:spacing w:before="100" w:beforeAutospacing="1" w:after="100" w:afterAutospacing="1" w:line="240" w:lineRule="auto"/>
        <w:rPr>
          <w:lang w:val="en-US"/>
        </w:rPr>
      </w:pPr>
      <w:r w:rsidRPr="003B6FEE">
        <w:rPr>
          <w:lang w:val="en-US"/>
        </w:rPr>
        <w:t>Jane Seale note</w:t>
      </w:r>
      <w:r w:rsidRPr="00D32D8C">
        <w:rPr>
          <w:lang w:val="en-US"/>
        </w:rPr>
        <w:t>d</w:t>
      </w:r>
      <w:r w:rsidRPr="003B6FEE">
        <w:rPr>
          <w:lang w:val="en-US"/>
        </w:rPr>
        <w:t xml:space="preserve"> that </w:t>
      </w:r>
      <w:r w:rsidRPr="00D32D8C">
        <w:rPr>
          <w:lang w:val="en-US"/>
        </w:rPr>
        <w:t xml:space="preserve">disability </w:t>
      </w:r>
      <w:r w:rsidRPr="003B6FEE">
        <w:rPr>
          <w:lang w:val="en-US"/>
        </w:rPr>
        <w:t>and ICT related practice in post</w:t>
      </w:r>
      <w:r w:rsidR="007D107A">
        <w:rPr>
          <w:lang w:val="en-US"/>
        </w:rPr>
        <w:t>-</w:t>
      </w:r>
      <w:r w:rsidRPr="003B6FEE">
        <w:rPr>
          <w:lang w:val="en-US"/>
        </w:rPr>
        <w:t>secondary education will not improve unle</w:t>
      </w:r>
      <w:r w:rsidRPr="00D32D8C">
        <w:rPr>
          <w:lang w:val="en-US"/>
        </w:rPr>
        <w:t xml:space="preserve">ss all stakeholders are engaged. She provided a model of stakeholder engagement and noted that there </w:t>
      </w:r>
      <w:r w:rsidRPr="003B6FEE">
        <w:rPr>
          <w:lang w:val="en-US"/>
        </w:rPr>
        <w:t>are key stakeholders who are not engaged in improving practice because they are either silenced or silent</w:t>
      </w:r>
      <w:r w:rsidRPr="00D32D8C">
        <w:rPr>
          <w:lang w:val="en-US"/>
        </w:rPr>
        <w:t xml:space="preserve">. </w:t>
      </w:r>
      <w:r>
        <w:rPr>
          <w:lang w:val="en-US"/>
        </w:rPr>
        <w:t>She then discussed the symposium activities to come in the interest of using stakeholder perspectives to ensure campus digital accessibility.</w:t>
      </w:r>
    </w:p>
    <w:p w14:paraId="1F3E8B86" w14:textId="77777777" w:rsidR="00890058" w:rsidRDefault="00890058" w:rsidP="00890058">
      <w:pPr>
        <w:pStyle w:val="berschrift3"/>
        <w:rPr>
          <w:lang w:val="en-US"/>
        </w:rPr>
      </w:pPr>
      <w:bookmarkStart w:id="28" w:name="_Toc502167024"/>
      <w:r>
        <w:rPr>
          <w:lang w:val="en-US"/>
        </w:rPr>
        <w:t>Keynotes</w:t>
      </w:r>
      <w:bookmarkEnd w:id="28"/>
    </w:p>
    <w:p w14:paraId="3D7B4D13" w14:textId="5016CDFC" w:rsidR="00890058" w:rsidRDefault="00890058" w:rsidP="00890058">
      <w:pPr>
        <w:shd w:val="clear" w:color="auto" w:fill="FFFFFF"/>
        <w:spacing w:before="100" w:beforeAutospacing="1" w:after="100" w:afterAutospacing="1" w:line="240" w:lineRule="auto"/>
        <w:rPr>
          <w:lang w:val="en-US"/>
        </w:rPr>
      </w:pPr>
      <w:r w:rsidRPr="003D1ECC">
        <w:rPr>
          <w:lang w:val="en-US"/>
        </w:rPr>
        <w:t>Overall, it was agreed that making postsecondary education digitally accessible requires the collaboration of many stakeholders working in hierarchical team</w:t>
      </w:r>
      <w:r w:rsidR="001F240F">
        <w:rPr>
          <w:lang w:val="en-US"/>
        </w:rPr>
        <w:t>s</w:t>
      </w:r>
      <w:r w:rsidRPr="003D1ECC">
        <w:rPr>
          <w:lang w:val="en-US"/>
        </w:rPr>
        <w:t xml:space="preserve"> and </w:t>
      </w:r>
      <w:r w:rsidR="001F240F">
        <w:rPr>
          <w:lang w:val="en-US"/>
        </w:rPr>
        <w:t xml:space="preserve">accountable </w:t>
      </w:r>
      <w:r w:rsidRPr="003D1ECC">
        <w:rPr>
          <w:lang w:val="en-US"/>
        </w:rPr>
        <w:t xml:space="preserve">to senior </w:t>
      </w:r>
      <w:r w:rsidRPr="003D1ECC">
        <w:rPr>
          <w:lang w:val="en-US"/>
        </w:rPr>
        <w:lastRenderedPageBreak/>
        <w:t>management. In fact, buy-in and the leadership of senior management w</w:t>
      </w:r>
      <w:r w:rsidR="001F240F">
        <w:rPr>
          <w:lang w:val="en-US"/>
        </w:rPr>
        <w:t>ere</w:t>
      </w:r>
      <w:r w:rsidRPr="003D1ECC">
        <w:rPr>
          <w:lang w:val="en-US"/>
        </w:rPr>
        <w:t xml:space="preserve"> seen as the key to initiating campus-wide changes. </w:t>
      </w:r>
    </w:p>
    <w:p w14:paraId="3E48B0FD" w14:textId="3C2A82BB" w:rsidR="00890058" w:rsidRDefault="00890058" w:rsidP="00890058">
      <w:pPr>
        <w:shd w:val="clear" w:color="auto" w:fill="FFFFFF"/>
        <w:spacing w:before="100" w:beforeAutospacing="1" w:after="100" w:afterAutospacing="1" w:line="240" w:lineRule="auto"/>
        <w:rPr>
          <w:lang w:val="en-US"/>
        </w:rPr>
      </w:pPr>
      <w:r w:rsidRPr="003D1ECC">
        <w:rPr>
          <w:lang w:val="en-US"/>
        </w:rPr>
        <w:t xml:space="preserve">Many </w:t>
      </w:r>
      <w:r w:rsidR="00D31B00">
        <w:rPr>
          <w:lang w:val="en-US"/>
        </w:rPr>
        <w:t>individuals</w:t>
      </w:r>
      <w:r w:rsidRPr="003D1ECC">
        <w:rPr>
          <w:lang w:val="en-US"/>
        </w:rPr>
        <w:t xml:space="preserve"> </w:t>
      </w:r>
      <w:r w:rsidR="00D31B00">
        <w:rPr>
          <w:lang w:val="en-US"/>
        </w:rPr>
        <w:t>in</w:t>
      </w:r>
      <w:r w:rsidRPr="003D1ECC">
        <w:rPr>
          <w:lang w:val="en-US"/>
        </w:rPr>
        <w:t xml:space="preserve"> the postsecondary community were seen as</w:t>
      </w:r>
      <w:r w:rsidR="00D31B00">
        <w:rPr>
          <w:lang w:val="en-US"/>
        </w:rPr>
        <w:t xml:space="preserve"> being</w:t>
      </w:r>
      <w:r w:rsidRPr="003D1ECC">
        <w:rPr>
          <w:lang w:val="en-US"/>
        </w:rPr>
        <w:t xml:space="preserve"> important stakeholders</w:t>
      </w:r>
      <w:r w:rsidR="001F240F">
        <w:rPr>
          <w:lang w:val="en-US"/>
        </w:rPr>
        <w:t>; f</w:t>
      </w:r>
      <w:r w:rsidRPr="003D1ECC">
        <w:rPr>
          <w:lang w:val="en-US"/>
        </w:rPr>
        <w:t xml:space="preserve">irst and foremost </w:t>
      </w:r>
      <w:r w:rsidR="00F132D6">
        <w:rPr>
          <w:lang w:val="en-US"/>
        </w:rPr>
        <w:t xml:space="preserve">were </w:t>
      </w:r>
      <w:r w:rsidRPr="003D1ECC">
        <w:rPr>
          <w:lang w:val="en-US"/>
        </w:rPr>
        <w:t>students with disabilities</w:t>
      </w:r>
      <w:r>
        <w:rPr>
          <w:lang w:val="en-US"/>
        </w:rPr>
        <w:t xml:space="preserve">, access technologists and those </w:t>
      </w:r>
      <w:r w:rsidRPr="003D1ECC">
        <w:rPr>
          <w:lang w:val="en-US"/>
        </w:rPr>
        <w:t xml:space="preserve">responsible for services </w:t>
      </w:r>
      <w:r w:rsidR="005E66F7">
        <w:rPr>
          <w:lang w:val="en-US"/>
        </w:rPr>
        <w:t xml:space="preserve">for </w:t>
      </w:r>
      <w:r w:rsidRPr="003D1ECC">
        <w:rPr>
          <w:lang w:val="en-US"/>
        </w:rPr>
        <w:t xml:space="preserve">students with disabilities. </w:t>
      </w:r>
      <w:r>
        <w:rPr>
          <w:lang w:val="en-US"/>
        </w:rPr>
        <w:t xml:space="preserve">However, it was noted that </w:t>
      </w:r>
      <w:r w:rsidRPr="003D1ECC">
        <w:rPr>
          <w:lang w:val="en-US"/>
        </w:rPr>
        <w:t xml:space="preserve">individuals from numerous campus-wide groupings that provide services to </w:t>
      </w:r>
      <w:r w:rsidR="00F132D6">
        <w:rPr>
          <w:lang w:val="en-US"/>
        </w:rPr>
        <w:t xml:space="preserve">the </w:t>
      </w:r>
      <w:r w:rsidRPr="003D1ECC">
        <w:rPr>
          <w:lang w:val="en-US"/>
        </w:rPr>
        <w:t xml:space="preserve">entire </w:t>
      </w:r>
      <w:r>
        <w:rPr>
          <w:lang w:val="en-US"/>
        </w:rPr>
        <w:t>institution, such as</w:t>
      </w:r>
      <w:r w:rsidRPr="003D1ECC">
        <w:rPr>
          <w:lang w:val="en-US"/>
        </w:rPr>
        <w:t xml:space="preserve"> the chief technology officer, procurement and purchasing</w:t>
      </w:r>
      <w:r w:rsidR="00F132D6">
        <w:rPr>
          <w:lang w:val="en-US"/>
        </w:rPr>
        <w:t xml:space="preserve"> staff</w:t>
      </w:r>
      <w:r w:rsidRPr="003D1ECC">
        <w:rPr>
          <w:lang w:val="en-US"/>
        </w:rPr>
        <w:t>, the academic dean</w:t>
      </w:r>
      <w:r w:rsidR="00F132D6">
        <w:rPr>
          <w:lang w:val="en-US"/>
        </w:rPr>
        <w:t xml:space="preserve"> and</w:t>
      </w:r>
      <w:r w:rsidRPr="003D1ECC">
        <w:rPr>
          <w:lang w:val="en-US"/>
        </w:rPr>
        <w:t xml:space="preserve"> the manager of the audio-visual department</w:t>
      </w:r>
      <w:r>
        <w:rPr>
          <w:lang w:val="en-US"/>
        </w:rPr>
        <w:t>, were also important stakeholders</w:t>
      </w:r>
      <w:r w:rsidRPr="003D1ECC">
        <w:rPr>
          <w:lang w:val="en-US"/>
        </w:rPr>
        <w:t xml:space="preserve">. It was also </w:t>
      </w:r>
      <w:r>
        <w:rPr>
          <w:lang w:val="en-US"/>
        </w:rPr>
        <w:t xml:space="preserve">highlighted </w:t>
      </w:r>
      <w:r w:rsidRPr="003D1ECC">
        <w:rPr>
          <w:lang w:val="en-US"/>
        </w:rPr>
        <w:t>that once changes are effected, a monitoring body need</w:t>
      </w:r>
      <w:r>
        <w:rPr>
          <w:lang w:val="en-US"/>
        </w:rPr>
        <w:t>s</w:t>
      </w:r>
      <w:r w:rsidRPr="003D1ECC">
        <w:rPr>
          <w:lang w:val="en-US"/>
        </w:rPr>
        <w:t xml:space="preserve"> to be put in place to ensure that </w:t>
      </w:r>
      <w:r w:rsidR="00F132D6">
        <w:rPr>
          <w:lang w:val="en-US"/>
        </w:rPr>
        <w:t xml:space="preserve">those </w:t>
      </w:r>
      <w:r w:rsidRPr="003D1ECC">
        <w:rPr>
          <w:lang w:val="en-US"/>
        </w:rPr>
        <w:t>changes continue to be implemented.</w:t>
      </w:r>
      <w:r w:rsidRPr="00D32D8C">
        <w:rPr>
          <w:lang w:val="en-US"/>
        </w:rPr>
        <w:t xml:space="preserve"> Clear communication, a set of task</w:t>
      </w:r>
      <w:r w:rsidR="00F132D6">
        <w:rPr>
          <w:lang w:val="en-US"/>
        </w:rPr>
        <w:t>s</w:t>
      </w:r>
      <w:r w:rsidRPr="00D32D8C">
        <w:rPr>
          <w:lang w:val="en-US"/>
        </w:rPr>
        <w:t xml:space="preserve"> and timelines, </w:t>
      </w:r>
      <w:r w:rsidR="00F132D6">
        <w:rPr>
          <w:lang w:val="en-US"/>
        </w:rPr>
        <w:t xml:space="preserve">and </w:t>
      </w:r>
      <w:r>
        <w:rPr>
          <w:lang w:val="en-US"/>
        </w:rPr>
        <w:t>specific</w:t>
      </w:r>
      <w:r w:rsidRPr="00D32D8C">
        <w:rPr>
          <w:lang w:val="en-US"/>
        </w:rPr>
        <w:t xml:space="preserve"> roles for stakeholders</w:t>
      </w:r>
      <w:r>
        <w:rPr>
          <w:lang w:val="en-US"/>
        </w:rPr>
        <w:t xml:space="preserve"> were also seen as important.</w:t>
      </w:r>
      <w:r w:rsidRPr="00D32D8C">
        <w:rPr>
          <w:lang w:val="en-US"/>
        </w:rPr>
        <w:t xml:space="preserve"> </w:t>
      </w:r>
    </w:p>
    <w:p w14:paraId="05BAA0A5" w14:textId="41416DBF" w:rsidR="00890058" w:rsidRDefault="00890058" w:rsidP="00890058">
      <w:pPr>
        <w:shd w:val="clear" w:color="auto" w:fill="FFFFFF"/>
        <w:spacing w:before="100" w:beforeAutospacing="1" w:after="100" w:afterAutospacing="1" w:line="240" w:lineRule="auto"/>
        <w:rPr>
          <w:lang w:val="en-US"/>
        </w:rPr>
      </w:pPr>
      <w:r>
        <w:rPr>
          <w:lang w:val="en-US"/>
        </w:rPr>
        <w:t>Details and specifics related to the kick-off, the keynotes, the panels and the workshops are too numerous to summarize here. These are available</w:t>
      </w:r>
      <w:r w:rsidR="00D31B00">
        <w:rPr>
          <w:lang w:val="en-US"/>
        </w:rPr>
        <w:t xml:space="preserve"> in the above sections of the proceedings.</w:t>
      </w:r>
    </w:p>
    <w:p w14:paraId="63B19F66" w14:textId="77777777" w:rsidR="00890058" w:rsidRDefault="00890058" w:rsidP="00890058">
      <w:pPr>
        <w:pStyle w:val="berschrift3"/>
        <w:rPr>
          <w:lang w:val="en-US"/>
        </w:rPr>
      </w:pPr>
      <w:bookmarkStart w:id="29" w:name="_Toc502167025"/>
      <w:r w:rsidRPr="00463128">
        <w:rPr>
          <w:rFonts w:eastAsiaTheme="minorHAnsi"/>
          <w:lang w:val="en-US"/>
        </w:rPr>
        <w:t>International</w:t>
      </w:r>
      <w:r>
        <w:rPr>
          <w:lang w:val="en-US"/>
        </w:rPr>
        <w:t xml:space="preserve"> Panel</w:t>
      </w:r>
      <w:bookmarkEnd w:id="29"/>
    </w:p>
    <w:p w14:paraId="303CF482" w14:textId="4A739965" w:rsidR="00890058" w:rsidRDefault="00890058" w:rsidP="00890058">
      <w:pPr>
        <w:shd w:val="clear" w:color="auto" w:fill="FFFFFF"/>
        <w:spacing w:before="100" w:beforeAutospacing="1" w:after="100" w:afterAutospacing="1" w:line="240" w:lineRule="auto"/>
        <w:rPr>
          <w:lang w:val="en-US"/>
        </w:rPr>
      </w:pPr>
      <w:r w:rsidRPr="00D32D8C">
        <w:rPr>
          <w:lang w:val="en-US"/>
        </w:rPr>
        <w:t xml:space="preserve">The diverse perspectives of the international panel revealed that the five counties </w:t>
      </w:r>
      <w:r>
        <w:rPr>
          <w:lang w:val="en-US"/>
        </w:rPr>
        <w:t xml:space="preserve">represented </w:t>
      </w:r>
      <w:r w:rsidRPr="00D32D8C">
        <w:rPr>
          <w:lang w:val="en-US"/>
        </w:rPr>
        <w:t xml:space="preserve">were in different stages of development. The United </w:t>
      </w:r>
      <w:r w:rsidRPr="00DF72D3">
        <w:rPr>
          <w:lang w:val="en-US"/>
        </w:rPr>
        <w:t xml:space="preserve">States </w:t>
      </w:r>
      <w:r w:rsidRPr="00D32D8C">
        <w:rPr>
          <w:lang w:val="en-US"/>
        </w:rPr>
        <w:t xml:space="preserve">has a series of legal digital accessibility requirements </w:t>
      </w:r>
      <w:r>
        <w:rPr>
          <w:lang w:val="en-US"/>
        </w:rPr>
        <w:t xml:space="preserve">for postsecondary education </w:t>
      </w:r>
      <w:r w:rsidRPr="00D32D8C">
        <w:rPr>
          <w:lang w:val="en-US"/>
        </w:rPr>
        <w:t xml:space="preserve">and a “watchdog” which monitors and acts on complaints from powerful lobbies of people with disabilities. The Canadian perspective is quite different, with no laws and </w:t>
      </w:r>
      <w:r>
        <w:rPr>
          <w:lang w:val="en-US"/>
        </w:rPr>
        <w:t xml:space="preserve">few guidelines and </w:t>
      </w:r>
      <w:r w:rsidRPr="00D32D8C">
        <w:rPr>
          <w:lang w:val="en-US"/>
        </w:rPr>
        <w:t>only a human rights tribunal to hear access complaints</w:t>
      </w:r>
      <w:r>
        <w:rPr>
          <w:lang w:val="en-US"/>
        </w:rPr>
        <w:t>.</w:t>
      </w:r>
      <w:r w:rsidRPr="00D32D8C">
        <w:rPr>
          <w:lang w:val="en-US"/>
        </w:rPr>
        <w:t xml:space="preserve"> </w:t>
      </w:r>
      <w:r w:rsidRPr="00DF72D3">
        <w:rPr>
          <w:lang w:val="en-US"/>
        </w:rPr>
        <w:t xml:space="preserve">Relatively </w:t>
      </w:r>
      <w:r w:rsidRPr="00D32D8C">
        <w:rPr>
          <w:lang w:val="en-US"/>
        </w:rPr>
        <w:t>few postsecondary institutions have serious involvement of senior management or of the campus community.</w:t>
      </w:r>
      <w:r>
        <w:rPr>
          <w:lang w:val="en-US"/>
        </w:rPr>
        <w:t xml:space="preserve"> Germany also has no enforcement of policies requiring digital accessibility and there is a dearth of knowledge about accessibility, disability, and digital accessibility. Faculty and other postsecondary staff generally do not see accessibility as part of their job. In the United Kingdom, too, senior management is difficult to engage and faculty and staff often do not see digital accessibility as part of their mandate. In addition, employment contracts can limit stakeholder engagement. Israel is now in the process of developing legislation</w:t>
      </w:r>
      <w:r w:rsidR="00F132D6">
        <w:rPr>
          <w:lang w:val="en-US"/>
        </w:rPr>
        <w:t xml:space="preserve">, but </w:t>
      </w:r>
      <w:r>
        <w:rPr>
          <w:lang w:val="en-US"/>
        </w:rPr>
        <w:t>there is limited knowledge and awareness. In addition, there are budget problems, and a fear of compromising academic standards.</w:t>
      </w:r>
    </w:p>
    <w:p w14:paraId="2D7CDAA5" w14:textId="77777777" w:rsidR="00890058" w:rsidRPr="00D32D8C" w:rsidRDefault="00890058" w:rsidP="00890058">
      <w:pPr>
        <w:pStyle w:val="berschrift3"/>
        <w:rPr>
          <w:lang w:val="en-US"/>
        </w:rPr>
      </w:pPr>
      <w:bookmarkStart w:id="30" w:name="_Toc502167026"/>
      <w:r w:rsidRPr="00D32D8C">
        <w:rPr>
          <w:rFonts w:eastAsiaTheme="minorHAnsi"/>
          <w:lang w:val="en-US"/>
        </w:rPr>
        <w:t>Canadian Panel</w:t>
      </w:r>
      <w:bookmarkEnd w:id="30"/>
      <w:r w:rsidRPr="00D32D8C">
        <w:rPr>
          <w:rFonts w:eastAsiaTheme="minorHAnsi"/>
          <w:lang w:val="en-US"/>
        </w:rPr>
        <w:t xml:space="preserve"> </w:t>
      </w:r>
    </w:p>
    <w:p w14:paraId="29DCC75B" w14:textId="024DCB8E" w:rsidR="00890058" w:rsidRDefault="00890058" w:rsidP="00890058">
      <w:pPr>
        <w:shd w:val="clear" w:color="auto" w:fill="FFFFFF"/>
        <w:spacing w:before="100" w:beforeAutospacing="1" w:after="100" w:afterAutospacing="1" w:line="240" w:lineRule="auto"/>
        <w:rPr>
          <w:lang w:val="en-US"/>
        </w:rPr>
      </w:pPr>
      <w:r w:rsidRPr="00DF72D3">
        <w:rPr>
          <w:lang w:val="en-US"/>
        </w:rPr>
        <w:t>Canadian panel</w:t>
      </w:r>
      <w:r>
        <w:rPr>
          <w:lang w:val="en-US"/>
        </w:rPr>
        <w:t xml:space="preserve"> participants were asked about barriers faced by students with disabilities in accessing technology. Issues raised included lack of government funding,</w:t>
      </w:r>
      <w:r w:rsidR="00A43BDB" w:rsidRPr="00A43BDB">
        <w:t xml:space="preserve"> </w:t>
      </w:r>
      <w:r w:rsidR="00A43BDB" w:rsidRPr="00A43BDB">
        <w:rPr>
          <w:lang w:val="en-US"/>
        </w:rPr>
        <w:t>cost of assessments required for eligibility for services for students with disabilities</w:t>
      </w:r>
      <w:r>
        <w:rPr>
          <w:lang w:val="en-US"/>
        </w:rPr>
        <w:t xml:space="preserve">, obtaining digital textbooks for the library, problems related to compatibility between Windows and Mac platforms, and difficulties related to the format in which digital texts are provided. Facilitators included a community of practice, the adoption of a universal design perspective, international agreements </w:t>
      </w:r>
      <w:r w:rsidR="00A43BDB">
        <w:rPr>
          <w:lang w:val="en-US"/>
        </w:rPr>
        <w:t>regarding</w:t>
      </w:r>
      <w:r>
        <w:rPr>
          <w:lang w:val="en-US"/>
        </w:rPr>
        <w:t xml:space="preserve"> policies governing digital products, and participation on Canada-wide panels related to issues the government should address.</w:t>
      </w:r>
      <w:r w:rsidR="00A43BDB" w:rsidRPr="00A43BDB">
        <w:t xml:space="preserve"> </w:t>
      </w:r>
      <w:r w:rsidR="00A43BDB" w:rsidRPr="00A43BDB">
        <w:rPr>
          <w:lang w:val="en-US"/>
        </w:rPr>
        <w:t>To make technology more accessible to students with disabilities, recommendations ranged from the coordination of procurement policies through to the need for faculty to put pressure on vendors of digital products, including textbook publishers, to address issues related to copyright.</w:t>
      </w:r>
      <w:r>
        <w:rPr>
          <w:lang w:val="en-US"/>
        </w:rPr>
        <w:t xml:space="preserve"> </w:t>
      </w:r>
    </w:p>
    <w:p w14:paraId="73416244" w14:textId="77777777" w:rsidR="00A43BDB" w:rsidRDefault="00A43BDB" w:rsidP="00890058">
      <w:pPr>
        <w:pStyle w:val="berschrift3"/>
        <w:rPr>
          <w:rFonts w:eastAsiaTheme="minorHAnsi"/>
          <w:lang w:val="en-US"/>
        </w:rPr>
      </w:pPr>
    </w:p>
    <w:p w14:paraId="15D8B89D" w14:textId="77777777" w:rsidR="00890058" w:rsidRPr="00D32D8C" w:rsidRDefault="00890058" w:rsidP="00890058">
      <w:pPr>
        <w:pStyle w:val="berschrift3"/>
        <w:rPr>
          <w:lang w:val="en-US"/>
        </w:rPr>
      </w:pPr>
      <w:bookmarkStart w:id="31" w:name="_Toc502167027"/>
      <w:r w:rsidRPr="00D32D8C">
        <w:rPr>
          <w:rFonts w:eastAsiaTheme="minorHAnsi"/>
          <w:lang w:val="en-US"/>
        </w:rPr>
        <w:lastRenderedPageBreak/>
        <w:t>Student Panel</w:t>
      </w:r>
      <w:bookmarkEnd w:id="31"/>
      <w:r w:rsidRPr="00D32D8C">
        <w:rPr>
          <w:rFonts w:eastAsiaTheme="minorHAnsi"/>
          <w:lang w:val="en-US"/>
        </w:rPr>
        <w:t xml:space="preserve"> </w:t>
      </w:r>
    </w:p>
    <w:p w14:paraId="4B1BECC4" w14:textId="5FFF94DB" w:rsidR="007903E7" w:rsidRDefault="00A43BDB" w:rsidP="00A43BDB">
      <w:pPr>
        <w:shd w:val="clear" w:color="auto" w:fill="FFFFFF"/>
        <w:spacing w:before="100" w:beforeAutospacing="1" w:after="100" w:afterAutospacing="1" w:line="240" w:lineRule="auto"/>
        <w:rPr>
          <w:lang w:val="en-US"/>
        </w:rPr>
      </w:pPr>
      <w:r w:rsidRPr="00A43BDB">
        <w:rPr>
          <w:lang w:val="en-US"/>
        </w:rPr>
        <w:t xml:space="preserve">The student panel was asked to discuss barriers encountered using technology effectively. Topics noted were lack of time needed to learn to use technology, government funding, types of software not available on the platform the student is able to use, compatibility between Mac and Windows platforms, lack of knowledge about available technologies, and difficulties attaining accessible technology at the educational institution because of restricted hours. As for what helped familiarize students with access technology, they indicated that they were self-taught, that they got information through Google and YouTube, and that parents, peers and postsecondary access technologists were helpful. Faculty, librarians and the campus center that provides services for students with disabilities were also mentioned.  As for suggestions about what would make technology more available at their educational institutions, students noted that having computer work stations that are accessible to wheelchair users, having computers with access technologies in the postsecondary institution’s labs, faculty posting their course outlines well before the start of classes to enable students to get alternate format textbooks, and having a national database for scanned content would be helpful. </w:t>
      </w:r>
    </w:p>
    <w:p w14:paraId="6AFE8067" w14:textId="4090F05F" w:rsidR="00A43BDB" w:rsidRDefault="00A43BDB">
      <w:pPr>
        <w:rPr>
          <w:lang w:val="en-US"/>
        </w:rPr>
      </w:pPr>
      <w:r>
        <w:rPr>
          <w:lang w:val="en-US"/>
        </w:rPr>
        <w:br w:type="page"/>
      </w:r>
    </w:p>
    <w:p w14:paraId="0956E9BB" w14:textId="77777777" w:rsidR="00D826F5" w:rsidRDefault="00962702" w:rsidP="00EB58E2">
      <w:pPr>
        <w:pStyle w:val="berschrift2"/>
        <w:rPr>
          <w:lang w:val="en-US"/>
        </w:rPr>
      </w:pPr>
      <w:bookmarkStart w:id="32" w:name="_Toc502167028"/>
      <w:r w:rsidRPr="002A7DD7">
        <w:rPr>
          <w:lang w:val="en-US"/>
        </w:rPr>
        <w:lastRenderedPageBreak/>
        <w:t>Symposium Participants</w:t>
      </w:r>
      <w:bookmarkEnd w:id="32"/>
    </w:p>
    <w:p w14:paraId="66516C32" w14:textId="77777777" w:rsidR="00944F56" w:rsidRDefault="00EB58E2" w:rsidP="00EB58E2">
      <w:pPr>
        <w:rPr>
          <w:lang w:val="en-US"/>
        </w:rPr>
      </w:pPr>
      <w:r w:rsidRPr="00EB58E2">
        <w:rPr>
          <w:lang w:val="en-US"/>
        </w:rPr>
        <w:t>The following individuals participated in the symposium.</w:t>
      </w:r>
    </w:p>
    <w:p w14:paraId="3F4972C8" w14:textId="77777777" w:rsidR="00605F51" w:rsidRPr="00134EB5" w:rsidRDefault="00605F51" w:rsidP="00EB58E2">
      <w:pPr>
        <w:spacing w:after="0"/>
        <w:sectPr w:rsidR="00605F51" w:rsidRPr="00134EB5" w:rsidSect="003D5886">
          <w:footerReference w:type="default" r:id="rId33"/>
          <w:pgSz w:w="12240" w:h="15840"/>
          <w:pgMar w:top="1440" w:right="1440" w:bottom="1440" w:left="1440" w:header="720" w:footer="540" w:gutter="0"/>
          <w:cols w:space="720"/>
          <w:docGrid w:linePitch="360"/>
        </w:sectPr>
      </w:pPr>
    </w:p>
    <w:p w14:paraId="5CB09C05" w14:textId="02B6F108" w:rsidR="00EB58E2" w:rsidRPr="00EB58E2" w:rsidRDefault="00EB58E2" w:rsidP="00EB58E2">
      <w:pPr>
        <w:spacing w:after="0"/>
        <w:rPr>
          <w:lang w:val="fr-CA"/>
        </w:rPr>
      </w:pPr>
      <w:r w:rsidRPr="00EB58E2">
        <w:rPr>
          <w:lang w:val="fr-CA"/>
        </w:rPr>
        <w:t>Stephanie Adler</w:t>
      </w:r>
    </w:p>
    <w:p w14:paraId="7E5E4E32" w14:textId="77777777" w:rsidR="00EB58E2" w:rsidRPr="00EB58E2" w:rsidRDefault="00EB58E2" w:rsidP="00EB58E2">
      <w:pPr>
        <w:spacing w:after="0"/>
        <w:rPr>
          <w:lang w:val="fr-CA"/>
        </w:rPr>
      </w:pPr>
      <w:r w:rsidRPr="00EB58E2">
        <w:rPr>
          <w:lang w:val="fr-CA"/>
        </w:rPr>
        <w:t>Université de Montréal</w:t>
      </w:r>
    </w:p>
    <w:p w14:paraId="02EAC0F7" w14:textId="77777777" w:rsidR="00EB58E2" w:rsidRDefault="00EB58E2" w:rsidP="00EB58E2">
      <w:pPr>
        <w:spacing w:after="0"/>
        <w:rPr>
          <w:lang w:val="fr-CA"/>
        </w:rPr>
      </w:pPr>
      <w:r w:rsidRPr="00EB58E2">
        <w:rPr>
          <w:lang w:val="fr-CA"/>
        </w:rPr>
        <w:t>Canada</w:t>
      </w:r>
    </w:p>
    <w:p w14:paraId="02F96D52" w14:textId="77777777" w:rsidR="00EB58E2" w:rsidRPr="00890058" w:rsidRDefault="00EB58E2" w:rsidP="00EB58E2">
      <w:pPr>
        <w:spacing w:after="0"/>
        <w:rPr>
          <w:lang w:val="fr-CA"/>
        </w:rPr>
      </w:pPr>
    </w:p>
    <w:p w14:paraId="35E38F00" w14:textId="77777777" w:rsidR="00EB58E2" w:rsidRPr="00EB58E2" w:rsidRDefault="00EB58E2" w:rsidP="00EB58E2">
      <w:pPr>
        <w:spacing w:after="0"/>
      </w:pPr>
      <w:r w:rsidRPr="00EB58E2">
        <w:t>Jennison Asuncion</w:t>
      </w:r>
    </w:p>
    <w:p w14:paraId="75F1C3EA" w14:textId="77777777" w:rsidR="00EB58E2" w:rsidRPr="00EB58E2" w:rsidRDefault="00EB58E2" w:rsidP="00EB58E2">
      <w:pPr>
        <w:spacing w:after="0"/>
      </w:pPr>
      <w:r w:rsidRPr="00EB58E2">
        <w:t>Adaptech Research Network</w:t>
      </w:r>
    </w:p>
    <w:p w14:paraId="56F5E729" w14:textId="77777777" w:rsidR="00EB58E2" w:rsidRPr="00EB58E2" w:rsidRDefault="00EB58E2" w:rsidP="00EB58E2">
      <w:pPr>
        <w:spacing w:after="0"/>
      </w:pPr>
      <w:r w:rsidRPr="00EB58E2">
        <w:t xml:space="preserve">The United States of America </w:t>
      </w:r>
    </w:p>
    <w:p w14:paraId="32B1F32D" w14:textId="77777777" w:rsidR="00EB58E2" w:rsidRPr="00EB58E2" w:rsidRDefault="00EB58E2" w:rsidP="00EB58E2">
      <w:pPr>
        <w:spacing w:after="0"/>
      </w:pPr>
    </w:p>
    <w:p w14:paraId="6FCAD2AC" w14:textId="77777777" w:rsidR="00EB58E2" w:rsidRPr="00EB58E2" w:rsidRDefault="00EB58E2" w:rsidP="00EB58E2">
      <w:pPr>
        <w:spacing w:after="0"/>
      </w:pPr>
      <w:r w:rsidRPr="00EB58E2">
        <w:t>Alaina Beaver</w:t>
      </w:r>
    </w:p>
    <w:p w14:paraId="5300FBB5" w14:textId="77777777" w:rsidR="00EB58E2" w:rsidRPr="00EB58E2" w:rsidRDefault="00EB58E2" w:rsidP="00EB58E2">
      <w:pPr>
        <w:spacing w:after="0"/>
      </w:pPr>
      <w:r w:rsidRPr="00EB58E2">
        <w:t>University of Colorado Boulder</w:t>
      </w:r>
    </w:p>
    <w:p w14:paraId="67C525E5" w14:textId="77777777" w:rsidR="00EB58E2" w:rsidRPr="00EB58E2" w:rsidRDefault="00EB58E2" w:rsidP="00EB58E2">
      <w:pPr>
        <w:spacing w:after="0"/>
      </w:pPr>
      <w:r w:rsidRPr="00EB58E2">
        <w:t xml:space="preserve">The United States of America </w:t>
      </w:r>
    </w:p>
    <w:p w14:paraId="114BA58D" w14:textId="77777777" w:rsidR="00EB58E2" w:rsidRPr="00EB58E2" w:rsidRDefault="00EB58E2" w:rsidP="00EB58E2">
      <w:pPr>
        <w:spacing w:after="0"/>
      </w:pPr>
    </w:p>
    <w:p w14:paraId="1E1AC028" w14:textId="77777777" w:rsidR="00EB58E2" w:rsidRPr="00EB58E2" w:rsidRDefault="00EB58E2" w:rsidP="00EB58E2">
      <w:pPr>
        <w:spacing w:after="0"/>
      </w:pPr>
      <w:r w:rsidRPr="00EB58E2">
        <w:t>Leanne Bennett</w:t>
      </w:r>
    </w:p>
    <w:p w14:paraId="034A7F46" w14:textId="77777777" w:rsidR="00EB58E2" w:rsidRPr="00890058" w:rsidRDefault="00EB58E2" w:rsidP="00EB58E2">
      <w:pPr>
        <w:spacing w:after="0"/>
        <w:rPr>
          <w:lang w:val="fr-CA"/>
        </w:rPr>
      </w:pPr>
      <w:r w:rsidRPr="00890058">
        <w:rPr>
          <w:lang w:val="fr-CA"/>
        </w:rPr>
        <w:t>Dawson College</w:t>
      </w:r>
    </w:p>
    <w:p w14:paraId="5C015182" w14:textId="77777777" w:rsidR="00EB58E2" w:rsidRPr="00EB58E2" w:rsidRDefault="00EB58E2" w:rsidP="00EB58E2">
      <w:pPr>
        <w:spacing w:after="0"/>
        <w:rPr>
          <w:lang w:val="fr-CA"/>
        </w:rPr>
      </w:pPr>
      <w:r w:rsidRPr="00EB58E2">
        <w:rPr>
          <w:lang w:val="fr-CA"/>
        </w:rPr>
        <w:t>Canada</w:t>
      </w:r>
    </w:p>
    <w:p w14:paraId="39A0C118" w14:textId="77777777" w:rsidR="00EB58E2" w:rsidRPr="00EB58E2" w:rsidRDefault="00EB58E2" w:rsidP="00EB58E2">
      <w:pPr>
        <w:spacing w:after="0"/>
        <w:rPr>
          <w:lang w:val="fr-CA"/>
        </w:rPr>
      </w:pPr>
    </w:p>
    <w:p w14:paraId="671C9088" w14:textId="77777777" w:rsidR="00EB58E2" w:rsidRPr="00EB58E2" w:rsidRDefault="00EB58E2" w:rsidP="00EB58E2">
      <w:pPr>
        <w:spacing w:after="0"/>
        <w:rPr>
          <w:lang w:val="fr-CA"/>
        </w:rPr>
      </w:pPr>
      <w:r w:rsidRPr="00EB58E2">
        <w:rPr>
          <w:lang w:val="fr-CA"/>
        </w:rPr>
        <w:t>Nancy Bergeron</w:t>
      </w:r>
    </w:p>
    <w:p w14:paraId="4DE190F0" w14:textId="77777777" w:rsidR="00EB58E2" w:rsidRPr="00EB58E2" w:rsidRDefault="00EB58E2" w:rsidP="00EB58E2">
      <w:pPr>
        <w:spacing w:after="0"/>
        <w:rPr>
          <w:lang w:val="fr-CA"/>
        </w:rPr>
      </w:pPr>
      <w:r w:rsidRPr="00EB58E2">
        <w:rPr>
          <w:lang w:val="fr-CA"/>
        </w:rPr>
        <w:t>Fédération des cégeps</w:t>
      </w:r>
    </w:p>
    <w:p w14:paraId="618237BA" w14:textId="77777777" w:rsidR="00EB58E2" w:rsidRPr="00890058" w:rsidRDefault="00EB58E2" w:rsidP="00EB58E2">
      <w:pPr>
        <w:spacing w:after="0"/>
      </w:pPr>
      <w:r w:rsidRPr="00890058">
        <w:t>Canada</w:t>
      </w:r>
    </w:p>
    <w:p w14:paraId="5BA0D407" w14:textId="77777777" w:rsidR="00EB58E2" w:rsidRPr="00890058" w:rsidRDefault="00EB58E2" w:rsidP="00EB58E2">
      <w:pPr>
        <w:spacing w:after="0"/>
      </w:pPr>
    </w:p>
    <w:p w14:paraId="43F2FB3E" w14:textId="77777777" w:rsidR="00EB58E2" w:rsidRPr="00EB58E2" w:rsidRDefault="00EB58E2" w:rsidP="00EB58E2">
      <w:pPr>
        <w:spacing w:after="0"/>
      </w:pPr>
      <w:r w:rsidRPr="00EB58E2">
        <w:t xml:space="preserve">Sheryl Burgstahler </w:t>
      </w:r>
    </w:p>
    <w:p w14:paraId="5B9D462C" w14:textId="77777777" w:rsidR="00EB58E2" w:rsidRPr="00EB58E2" w:rsidRDefault="00EB58E2" w:rsidP="00EB58E2">
      <w:pPr>
        <w:spacing w:after="0"/>
      </w:pPr>
      <w:r w:rsidRPr="00EB58E2">
        <w:t>University of Washington</w:t>
      </w:r>
    </w:p>
    <w:p w14:paraId="3B99FF38" w14:textId="77777777" w:rsidR="00EB58E2" w:rsidRPr="00EB58E2" w:rsidRDefault="00EB58E2" w:rsidP="00EB58E2">
      <w:pPr>
        <w:spacing w:after="0"/>
      </w:pPr>
      <w:r w:rsidRPr="00EB58E2">
        <w:t xml:space="preserve">The United States of America </w:t>
      </w:r>
    </w:p>
    <w:p w14:paraId="1DE0DD24" w14:textId="77777777" w:rsidR="00EB58E2" w:rsidRPr="00890058" w:rsidRDefault="00EB58E2" w:rsidP="00EB58E2">
      <w:pPr>
        <w:spacing w:after="0"/>
      </w:pPr>
    </w:p>
    <w:p w14:paraId="569060BB" w14:textId="77777777" w:rsidR="00EB58E2" w:rsidRPr="00890058" w:rsidRDefault="00EB58E2" w:rsidP="00EB58E2">
      <w:pPr>
        <w:spacing w:after="0"/>
      </w:pPr>
      <w:r w:rsidRPr="00890058">
        <w:t>Alexa Carle-Hébert</w:t>
      </w:r>
    </w:p>
    <w:p w14:paraId="7BDBB7AD" w14:textId="77777777" w:rsidR="00EB58E2" w:rsidRPr="00890058" w:rsidRDefault="00EB58E2" w:rsidP="00EB58E2">
      <w:pPr>
        <w:spacing w:after="0"/>
      </w:pPr>
      <w:r w:rsidRPr="00890058">
        <w:t>Dawson College</w:t>
      </w:r>
    </w:p>
    <w:p w14:paraId="37226E92" w14:textId="77777777" w:rsidR="00EB58E2" w:rsidRPr="00890058" w:rsidRDefault="00EB58E2" w:rsidP="00EB58E2">
      <w:pPr>
        <w:spacing w:after="0"/>
      </w:pPr>
      <w:r w:rsidRPr="00890058">
        <w:t>Canada</w:t>
      </w:r>
    </w:p>
    <w:p w14:paraId="3EF8A14B" w14:textId="77777777" w:rsidR="00EB58E2" w:rsidRPr="00890058" w:rsidRDefault="00EB58E2" w:rsidP="00EB58E2">
      <w:pPr>
        <w:spacing w:after="0"/>
      </w:pPr>
    </w:p>
    <w:p w14:paraId="525494C4" w14:textId="77777777" w:rsidR="00EB58E2" w:rsidRPr="00EB58E2" w:rsidRDefault="00EB58E2" w:rsidP="00EB58E2">
      <w:pPr>
        <w:spacing w:after="0"/>
      </w:pPr>
      <w:r w:rsidRPr="00EB58E2">
        <w:t>Chetz Colwell</w:t>
      </w:r>
    </w:p>
    <w:p w14:paraId="11DC1519" w14:textId="77777777" w:rsidR="00EB58E2" w:rsidRPr="00EB58E2" w:rsidRDefault="00EB58E2" w:rsidP="00EB58E2">
      <w:pPr>
        <w:spacing w:after="0"/>
      </w:pPr>
      <w:r w:rsidRPr="00EB58E2">
        <w:t>The Open University, UK</w:t>
      </w:r>
    </w:p>
    <w:p w14:paraId="43221728" w14:textId="77777777" w:rsidR="00EB58E2" w:rsidRPr="00EB58E2" w:rsidRDefault="00EB58E2" w:rsidP="00EB58E2">
      <w:pPr>
        <w:spacing w:after="0"/>
      </w:pPr>
      <w:r w:rsidRPr="00EB58E2">
        <w:t xml:space="preserve">United Kingdom </w:t>
      </w:r>
    </w:p>
    <w:p w14:paraId="6508F470" w14:textId="77777777" w:rsidR="007D107A" w:rsidRDefault="007D107A" w:rsidP="00EB58E2">
      <w:pPr>
        <w:spacing w:after="0"/>
      </w:pPr>
    </w:p>
    <w:p w14:paraId="43EB55E7" w14:textId="77777777" w:rsidR="00EB58E2" w:rsidRPr="00EB58E2" w:rsidRDefault="00EB58E2" w:rsidP="00EB58E2">
      <w:pPr>
        <w:spacing w:after="0"/>
      </w:pPr>
      <w:r w:rsidRPr="00EB58E2">
        <w:t>Dan Comden</w:t>
      </w:r>
    </w:p>
    <w:p w14:paraId="364B5F20" w14:textId="77777777" w:rsidR="00EB58E2" w:rsidRPr="00EB58E2" w:rsidRDefault="00EB58E2" w:rsidP="00EB58E2">
      <w:pPr>
        <w:spacing w:after="0"/>
      </w:pPr>
      <w:r w:rsidRPr="00EB58E2">
        <w:t>University of Washington</w:t>
      </w:r>
    </w:p>
    <w:p w14:paraId="048D3129" w14:textId="77777777" w:rsidR="00EB58E2" w:rsidRPr="00EB58E2" w:rsidRDefault="00EB58E2" w:rsidP="00EB58E2">
      <w:pPr>
        <w:spacing w:after="0"/>
      </w:pPr>
      <w:r w:rsidRPr="00EB58E2">
        <w:t xml:space="preserve">The United States of America </w:t>
      </w:r>
    </w:p>
    <w:p w14:paraId="7D7219AE" w14:textId="77777777" w:rsidR="00142259" w:rsidRDefault="00142259" w:rsidP="00EB58E2">
      <w:pPr>
        <w:spacing w:after="0"/>
      </w:pPr>
    </w:p>
    <w:p w14:paraId="1D502891" w14:textId="77777777" w:rsidR="00142259" w:rsidRDefault="00142259" w:rsidP="00EB58E2">
      <w:pPr>
        <w:spacing w:after="0"/>
      </w:pPr>
    </w:p>
    <w:p w14:paraId="1B3A28A0" w14:textId="77777777" w:rsidR="00EB58E2" w:rsidRPr="00890058" w:rsidRDefault="00EB58E2" w:rsidP="00EB58E2">
      <w:pPr>
        <w:spacing w:after="0"/>
      </w:pPr>
      <w:r w:rsidRPr="00890058">
        <w:t>Andrée Dagenais</w:t>
      </w:r>
    </w:p>
    <w:p w14:paraId="21355573" w14:textId="77777777" w:rsidR="00EB58E2" w:rsidRPr="00EB58E2" w:rsidRDefault="00EB58E2" w:rsidP="00EB58E2">
      <w:pPr>
        <w:spacing w:after="0"/>
        <w:rPr>
          <w:lang w:val="fr-CA"/>
        </w:rPr>
      </w:pPr>
      <w:r w:rsidRPr="00EB58E2">
        <w:rPr>
          <w:lang w:val="fr-CA"/>
        </w:rPr>
        <w:t>Centre de documentation collégiale (CDC)</w:t>
      </w:r>
    </w:p>
    <w:p w14:paraId="161BCFA8" w14:textId="77777777" w:rsidR="00EB58E2" w:rsidRPr="00890058" w:rsidRDefault="00EB58E2" w:rsidP="00EB58E2">
      <w:pPr>
        <w:spacing w:after="0"/>
      </w:pPr>
      <w:r w:rsidRPr="00890058">
        <w:t>Canada</w:t>
      </w:r>
    </w:p>
    <w:p w14:paraId="43FA2052" w14:textId="77777777" w:rsidR="00EB58E2" w:rsidRPr="00890058" w:rsidRDefault="00EB58E2" w:rsidP="00EB58E2">
      <w:pPr>
        <w:spacing w:after="0"/>
      </w:pPr>
    </w:p>
    <w:p w14:paraId="6DB6BDC8" w14:textId="77777777" w:rsidR="00EB58E2" w:rsidRPr="00EB58E2" w:rsidRDefault="00EB58E2" w:rsidP="00EB58E2">
      <w:pPr>
        <w:spacing w:after="0"/>
      </w:pPr>
      <w:r w:rsidRPr="00EB58E2">
        <w:t>Markus Deimann</w:t>
      </w:r>
    </w:p>
    <w:p w14:paraId="169B9340" w14:textId="77777777" w:rsidR="00EB58E2" w:rsidRPr="00EB58E2" w:rsidRDefault="00EB58E2" w:rsidP="00EB58E2">
      <w:pPr>
        <w:spacing w:after="0"/>
      </w:pPr>
      <w:r w:rsidRPr="00EB58E2">
        <w:t>FernUniversität, Hagen</w:t>
      </w:r>
    </w:p>
    <w:p w14:paraId="696CBFCF" w14:textId="77777777" w:rsidR="00EB58E2" w:rsidRPr="00EB58E2" w:rsidRDefault="00EB58E2" w:rsidP="00EB58E2">
      <w:pPr>
        <w:spacing w:after="0"/>
      </w:pPr>
      <w:r w:rsidRPr="00EB58E2">
        <w:t xml:space="preserve">Germany </w:t>
      </w:r>
    </w:p>
    <w:p w14:paraId="0C0765EF" w14:textId="77777777" w:rsidR="00EB58E2" w:rsidRPr="00EB58E2" w:rsidRDefault="00EB58E2" w:rsidP="00EB58E2">
      <w:pPr>
        <w:spacing w:after="0"/>
      </w:pPr>
    </w:p>
    <w:p w14:paraId="12DE2D5C" w14:textId="77777777" w:rsidR="00EB58E2" w:rsidRPr="00EB58E2" w:rsidRDefault="00EB58E2" w:rsidP="00EB58E2">
      <w:pPr>
        <w:spacing w:after="0"/>
        <w:rPr>
          <w:lang w:val="fr-CA"/>
        </w:rPr>
      </w:pPr>
      <w:r w:rsidRPr="00EB58E2">
        <w:rPr>
          <w:lang w:val="fr-CA"/>
        </w:rPr>
        <w:t>Geneviève Drapeau</w:t>
      </w:r>
    </w:p>
    <w:p w14:paraId="707EEA5A" w14:textId="77777777" w:rsidR="00EB58E2" w:rsidRPr="00EB58E2" w:rsidRDefault="00EB58E2" w:rsidP="00EB58E2">
      <w:pPr>
        <w:spacing w:after="0"/>
        <w:rPr>
          <w:lang w:val="fr-CA"/>
        </w:rPr>
      </w:pPr>
      <w:r w:rsidRPr="00EB58E2">
        <w:rPr>
          <w:lang w:val="fr-CA"/>
        </w:rPr>
        <w:t>Université de Montréal</w:t>
      </w:r>
    </w:p>
    <w:p w14:paraId="4FF166EC" w14:textId="77777777" w:rsidR="00EB58E2" w:rsidRPr="00EB58E2" w:rsidRDefault="00EB58E2" w:rsidP="00EB58E2">
      <w:pPr>
        <w:spacing w:after="0"/>
        <w:rPr>
          <w:lang w:val="fr-CA"/>
        </w:rPr>
      </w:pPr>
      <w:r w:rsidRPr="00EB58E2">
        <w:rPr>
          <w:lang w:val="fr-CA"/>
        </w:rPr>
        <w:t>Canada</w:t>
      </w:r>
    </w:p>
    <w:p w14:paraId="7B0638AF" w14:textId="77777777" w:rsidR="00EB58E2" w:rsidRPr="00EB58E2" w:rsidRDefault="00EB58E2" w:rsidP="00EB58E2">
      <w:pPr>
        <w:spacing w:after="0"/>
        <w:rPr>
          <w:lang w:val="fr-CA"/>
        </w:rPr>
      </w:pPr>
    </w:p>
    <w:p w14:paraId="38B98052" w14:textId="77777777" w:rsidR="00EB58E2" w:rsidRPr="00890058" w:rsidRDefault="00EB58E2" w:rsidP="00EB58E2">
      <w:pPr>
        <w:spacing w:after="0"/>
      </w:pPr>
      <w:r w:rsidRPr="00890058">
        <w:t>Roch Ducharme</w:t>
      </w:r>
    </w:p>
    <w:p w14:paraId="3F7C8F3F" w14:textId="77777777" w:rsidR="00EB58E2" w:rsidRPr="00EB58E2" w:rsidRDefault="00EB58E2" w:rsidP="00EB58E2">
      <w:pPr>
        <w:spacing w:after="0"/>
      </w:pPr>
      <w:r w:rsidRPr="00EB58E2">
        <w:t>Dawson College</w:t>
      </w:r>
    </w:p>
    <w:p w14:paraId="28904C57" w14:textId="77777777" w:rsidR="00EB58E2" w:rsidRPr="00EB58E2" w:rsidRDefault="00EB58E2" w:rsidP="00EB58E2">
      <w:pPr>
        <w:spacing w:after="0"/>
      </w:pPr>
      <w:r w:rsidRPr="00EB58E2">
        <w:t>Canada</w:t>
      </w:r>
    </w:p>
    <w:p w14:paraId="42CD6106" w14:textId="77777777" w:rsidR="00EB58E2" w:rsidRPr="00EB58E2" w:rsidRDefault="00EB58E2" w:rsidP="00EB58E2">
      <w:pPr>
        <w:spacing w:after="0"/>
      </w:pPr>
    </w:p>
    <w:p w14:paraId="5C0FFE97" w14:textId="77777777" w:rsidR="00EB58E2" w:rsidRPr="00EB58E2" w:rsidRDefault="00EB58E2" w:rsidP="00EB58E2">
      <w:pPr>
        <w:spacing w:after="0"/>
      </w:pPr>
      <w:r w:rsidRPr="00EB58E2">
        <w:t>Sandra Earl</w:t>
      </w:r>
    </w:p>
    <w:p w14:paraId="6CA6D7C5" w14:textId="77777777" w:rsidR="00EB58E2" w:rsidRPr="00EB58E2" w:rsidRDefault="00EB58E2" w:rsidP="00EB58E2">
      <w:pPr>
        <w:spacing w:after="0"/>
      </w:pPr>
      <w:r w:rsidRPr="00EB58E2">
        <w:t>Desire2Learn (D2L)</w:t>
      </w:r>
    </w:p>
    <w:p w14:paraId="57B09681" w14:textId="77777777" w:rsidR="00EB58E2" w:rsidRPr="00EB58E2" w:rsidRDefault="00EB58E2" w:rsidP="00EB58E2">
      <w:pPr>
        <w:spacing w:after="0"/>
      </w:pPr>
      <w:r w:rsidRPr="00EB58E2">
        <w:t>Canada</w:t>
      </w:r>
    </w:p>
    <w:p w14:paraId="2C8AA91B" w14:textId="77777777" w:rsidR="00EB58E2" w:rsidRPr="00EB58E2" w:rsidRDefault="00EB58E2" w:rsidP="00EB58E2">
      <w:pPr>
        <w:spacing w:after="0"/>
      </w:pPr>
    </w:p>
    <w:p w14:paraId="5E864D45" w14:textId="77777777" w:rsidR="00EB58E2" w:rsidRPr="00EB58E2" w:rsidRDefault="00EB58E2" w:rsidP="00EB58E2">
      <w:pPr>
        <w:spacing w:after="0"/>
      </w:pPr>
      <w:r w:rsidRPr="00EB58E2">
        <w:t>Catherine Fichten</w:t>
      </w:r>
    </w:p>
    <w:p w14:paraId="614F2F73" w14:textId="77777777" w:rsidR="00EB58E2" w:rsidRPr="00EB58E2" w:rsidRDefault="00EB58E2" w:rsidP="007D107A">
      <w:pPr>
        <w:spacing w:after="0"/>
        <w:ind w:right="-360"/>
      </w:pPr>
      <w:r w:rsidRPr="00EB58E2">
        <w:t>Dawson College and Adaptech Research Network</w:t>
      </w:r>
    </w:p>
    <w:p w14:paraId="35DC3162" w14:textId="77777777" w:rsidR="00EB58E2" w:rsidRPr="00890058" w:rsidRDefault="00EB58E2" w:rsidP="00EB58E2">
      <w:pPr>
        <w:spacing w:after="0"/>
      </w:pPr>
      <w:r w:rsidRPr="00890058">
        <w:t>Canada</w:t>
      </w:r>
    </w:p>
    <w:p w14:paraId="5B5F57F0" w14:textId="77777777" w:rsidR="00EB58E2" w:rsidRPr="00890058" w:rsidRDefault="00EB58E2" w:rsidP="00EB58E2">
      <w:pPr>
        <w:spacing w:after="0"/>
      </w:pPr>
    </w:p>
    <w:p w14:paraId="73BD7C22" w14:textId="77777777" w:rsidR="00EB58E2" w:rsidRPr="00890058" w:rsidRDefault="00EB58E2" w:rsidP="00EB58E2">
      <w:pPr>
        <w:spacing w:after="0"/>
      </w:pPr>
      <w:r w:rsidRPr="00890058">
        <w:t>Björn Fisseler</w:t>
      </w:r>
    </w:p>
    <w:p w14:paraId="47501E69" w14:textId="77777777" w:rsidR="00EB58E2" w:rsidRPr="00EB58E2" w:rsidRDefault="00EB58E2" w:rsidP="00EB58E2">
      <w:pPr>
        <w:spacing w:after="0"/>
      </w:pPr>
      <w:r w:rsidRPr="00EB58E2">
        <w:t>FernUniversität, Hagen</w:t>
      </w:r>
    </w:p>
    <w:p w14:paraId="67AB77EF" w14:textId="77777777" w:rsidR="00EB58E2" w:rsidRPr="00EB58E2" w:rsidRDefault="00EB58E2" w:rsidP="00EB58E2">
      <w:pPr>
        <w:spacing w:after="0"/>
      </w:pPr>
      <w:r w:rsidRPr="00EB58E2">
        <w:t xml:space="preserve">Germany </w:t>
      </w:r>
    </w:p>
    <w:p w14:paraId="38250B34" w14:textId="77777777" w:rsidR="00EB58E2" w:rsidRPr="00EB58E2" w:rsidRDefault="00EB58E2" w:rsidP="00EB58E2">
      <w:pPr>
        <w:spacing w:after="0"/>
      </w:pPr>
    </w:p>
    <w:p w14:paraId="002B9BA4" w14:textId="77777777" w:rsidR="00EB58E2" w:rsidRPr="00890058" w:rsidRDefault="00EB58E2" w:rsidP="00EB58E2">
      <w:pPr>
        <w:spacing w:after="0"/>
      </w:pPr>
      <w:r w:rsidRPr="00890058">
        <w:t>Chantal Giguère</w:t>
      </w:r>
    </w:p>
    <w:p w14:paraId="23FE9C93" w14:textId="77777777" w:rsidR="00EB58E2" w:rsidRPr="00890058" w:rsidRDefault="00EB58E2" w:rsidP="00EB58E2">
      <w:pPr>
        <w:spacing w:after="0"/>
      </w:pPr>
      <w:r w:rsidRPr="00890058">
        <w:t xml:space="preserve">Dawson </w:t>
      </w:r>
      <w:r w:rsidRPr="00695385">
        <w:t>College</w:t>
      </w:r>
    </w:p>
    <w:p w14:paraId="79C97D81" w14:textId="77777777" w:rsidR="00EB58E2" w:rsidRPr="00890058" w:rsidRDefault="00EB58E2" w:rsidP="00EB58E2">
      <w:pPr>
        <w:spacing w:after="0"/>
      </w:pPr>
      <w:r w:rsidRPr="00890058">
        <w:t>Canada</w:t>
      </w:r>
    </w:p>
    <w:p w14:paraId="41E0BEBD" w14:textId="77777777" w:rsidR="00EB58E2" w:rsidRPr="00890058" w:rsidRDefault="00EB58E2" w:rsidP="00EB58E2">
      <w:pPr>
        <w:spacing w:after="0"/>
      </w:pPr>
    </w:p>
    <w:p w14:paraId="660242AF" w14:textId="77777777" w:rsidR="00EB58E2" w:rsidRPr="00EB58E2" w:rsidRDefault="00EB58E2" w:rsidP="00EB58E2">
      <w:pPr>
        <w:spacing w:after="0"/>
      </w:pPr>
      <w:r w:rsidRPr="00EB58E2">
        <w:t>Alice Havel</w:t>
      </w:r>
    </w:p>
    <w:p w14:paraId="7FC50E3C" w14:textId="77777777" w:rsidR="00EB58E2" w:rsidRPr="00EB58E2" w:rsidRDefault="00EB58E2" w:rsidP="007D107A">
      <w:pPr>
        <w:spacing w:after="0"/>
        <w:ind w:right="-270"/>
      </w:pPr>
      <w:r w:rsidRPr="00EB58E2">
        <w:t>Dawson College and Adaptech Research Network</w:t>
      </w:r>
    </w:p>
    <w:p w14:paraId="45C00BC2" w14:textId="77777777" w:rsidR="00EB58E2" w:rsidRPr="00EB58E2" w:rsidRDefault="00EB58E2" w:rsidP="00EB58E2">
      <w:pPr>
        <w:spacing w:after="0"/>
      </w:pPr>
      <w:r w:rsidRPr="00EB58E2">
        <w:t>Canada</w:t>
      </w:r>
    </w:p>
    <w:p w14:paraId="770B0956" w14:textId="77777777" w:rsidR="00142259" w:rsidRDefault="00142259" w:rsidP="00EB58E2">
      <w:pPr>
        <w:spacing w:after="0"/>
      </w:pPr>
    </w:p>
    <w:p w14:paraId="2730FBFF" w14:textId="77777777" w:rsidR="00142259" w:rsidRDefault="00142259" w:rsidP="00EB58E2">
      <w:pPr>
        <w:spacing w:after="0"/>
      </w:pPr>
    </w:p>
    <w:p w14:paraId="7229A0C5" w14:textId="77777777" w:rsidR="00EB58E2" w:rsidRPr="00EB58E2" w:rsidRDefault="00EB58E2" w:rsidP="00EB58E2">
      <w:pPr>
        <w:spacing w:after="0"/>
      </w:pPr>
      <w:r w:rsidRPr="00EB58E2">
        <w:lastRenderedPageBreak/>
        <w:t>Tali Heiman</w:t>
      </w:r>
    </w:p>
    <w:p w14:paraId="42099330" w14:textId="77777777" w:rsidR="00EB58E2" w:rsidRPr="00EB58E2" w:rsidRDefault="00EB58E2" w:rsidP="00EB58E2">
      <w:pPr>
        <w:spacing w:after="0"/>
      </w:pPr>
      <w:r w:rsidRPr="00EB58E2">
        <w:t>The Open University of Israel</w:t>
      </w:r>
    </w:p>
    <w:p w14:paraId="04606864" w14:textId="77777777" w:rsidR="00EB58E2" w:rsidRPr="009C72D0" w:rsidRDefault="00EB58E2" w:rsidP="00EB58E2">
      <w:pPr>
        <w:spacing w:after="0"/>
        <w:rPr>
          <w:lang w:val="fr-CA"/>
        </w:rPr>
      </w:pPr>
      <w:r w:rsidRPr="009C72D0">
        <w:rPr>
          <w:lang w:val="fr-CA"/>
        </w:rPr>
        <w:t xml:space="preserve">Israel </w:t>
      </w:r>
    </w:p>
    <w:p w14:paraId="0191708A" w14:textId="77777777" w:rsidR="00EB58E2" w:rsidRPr="009C72D0" w:rsidRDefault="00EB58E2" w:rsidP="00EB58E2">
      <w:pPr>
        <w:spacing w:after="0"/>
        <w:rPr>
          <w:lang w:val="fr-CA"/>
        </w:rPr>
      </w:pPr>
    </w:p>
    <w:p w14:paraId="5A5D1610" w14:textId="77777777" w:rsidR="00EB58E2" w:rsidRPr="00890058" w:rsidRDefault="00EB58E2" w:rsidP="00EB58E2">
      <w:pPr>
        <w:spacing w:after="0"/>
        <w:rPr>
          <w:lang w:val="fr-CA"/>
        </w:rPr>
      </w:pPr>
      <w:r w:rsidRPr="00890058">
        <w:rPr>
          <w:lang w:val="fr-CA"/>
        </w:rPr>
        <w:t>Anne Jarry</w:t>
      </w:r>
    </w:p>
    <w:p w14:paraId="40243B67" w14:textId="77777777" w:rsidR="00EB58E2" w:rsidRPr="00EB58E2" w:rsidRDefault="00EB58E2" w:rsidP="00EB58E2">
      <w:pPr>
        <w:spacing w:after="0"/>
        <w:rPr>
          <w:lang w:val="fr-CA"/>
        </w:rPr>
      </w:pPr>
      <w:r w:rsidRPr="00EB58E2">
        <w:rPr>
          <w:lang w:val="fr-CA"/>
        </w:rPr>
        <w:t>Université de Montréal</w:t>
      </w:r>
    </w:p>
    <w:p w14:paraId="4907C538" w14:textId="77777777" w:rsidR="00EB58E2" w:rsidRPr="009C72D0" w:rsidRDefault="00EB58E2" w:rsidP="00EB58E2">
      <w:pPr>
        <w:spacing w:after="0"/>
        <w:rPr>
          <w:lang w:val="en-US"/>
        </w:rPr>
      </w:pPr>
      <w:r w:rsidRPr="009C72D0">
        <w:rPr>
          <w:lang w:val="en-US"/>
        </w:rPr>
        <w:t>Canada</w:t>
      </w:r>
    </w:p>
    <w:p w14:paraId="4A25D746" w14:textId="77777777" w:rsidR="00EB58E2" w:rsidRPr="009C72D0" w:rsidRDefault="00EB58E2" w:rsidP="00EB58E2">
      <w:pPr>
        <w:spacing w:after="0"/>
        <w:rPr>
          <w:lang w:val="en-US"/>
        </w:rPr>
      </w:pPr>
    </w:p>
    <w:p w14:paraId="28C081C8" w14:textId="77777777" w:rsidR="00EB58E2" w:rsidRPr="00EB58E2" w:rsidRDefault="00EB58E2" w:rsidP="00EB58E2">
      <w:pPr>
        <w:spacing w:after="0"/>
      </w:pPr>
      <w:r w:rsidRPr="00EB58E2">
        <w:t>Dana Kaspi-Tsahor</w:t>
      </w:r>
    </w:p>
    <w:p w14:paraId="7C3F97F7" w14:textId="77777777" w:rsidR="00EB58E2" w:rsidRPr="00EB58E2" w:rsidRDefault="00EB58E2" w:rsidP="00EB58E2">
      <w:pPr>
        <w:spacing w:after="0"/>
      </w:pPr>
      <w:r w:rsidRPr="00EB58E2">
        <w:t>The Open University of Israel</w:t>
      </w:r>
    </w:p>
    <w:p w14:paraId="2EB5D56B" w14:textId="77777777" w:rsidR="00EB58E2" w:rsidRPr="00EB58E2" w:rsidRDefault="00EB58E2" w:rsidP="00EB58E2">
      <w:pPr>
        <w:spacing w:after="0"/>
      </w:pPr>
      <w:r w:rsidRPr="00EB58E2">
        <w:t>Israel / Israël</w:t>
      </w:r>
    </w:p>
    <w:p w14:paraId="10C938EC" w14:textId="77777777" w:rsidR="00EB58E2" w:rsidRPr="00EB58E2" w:rsidRDefault="00EB58E2" w:rsidP="00EB58E2">
      <w:pPr>
        <w:spacing w:after="0"/>
      </w:pPr>
    </w:p>
    <w:p w14:paraId="1299816A" w14:textId="77777777" w:rsidR="00EB58E2" w:rsidRPr="00EB58E2" w:rsidRDefault="00EB58E2" w:rsidP="00EB58E2">
      <w:pPr>
        <w:spacing w:after="0"/>
      </w:pPr>
      <w:r w:rsidRPr="00EB58E2">
        <w:t>Laura King</w:t>
      </w:r>
    </w:p>
    <w:p w14:paraId="26068485" w14:textId="77777777" w:rsidR="00EB58E2" w:rsidRPr="00EB58E2" w:rsidRDefault="00EB58E2" w:rsidP="00EB58E2">
      <w:pPr>
        <w:spacing w:after="0"/>
      </w:pPr>
      <w:r w:rsidRPr="00EB58E2">
        <w:t>Cégep André-Laurendeau and Adaptech Research Network</w:t>
      </w:r>
    </w:p>
    <w:p w14:paraId="6316A0F4" w14:textId="77777777" w:rsidR="00EB58E2" w:rsidRPr="00EB58E2" w:rsidRDefault="00EB58E2" w:rsidP="00EB58E2">
      <w:pPr>
        <w:spacing w:after="0"/>
        <w:rPr>
          <w:lang w:val="fr-CA"/>
        </w:rPr>
      </w:pPr>
      <w:r w:rsidRPr="00EB58E2">
        <w:rPr>
          <w:lang w:val="fr-CA"/>
        </w:rPr>
        <w:t>Canada</w:t>
      </w:r>
    </w:p>
    <w:p w14:paraId="7629AB25" w14:textId="77777777" w:rsidR="00EB58E2" w:rsidRPr="00EB58E2" w:rsidRDefault="00EB58E2" w:rsidP="00EB58E2">
      <w:pPr>
        <w:spacing w:after="0"/>
        <w:rPr>
          <w:lang w:val="fr-CA"/>
        </w:rPr>
      </w:pPr>
    </w:p>
    <w:p w14:paraId="3797A9F8" w14:textId="77777777" w:rsidR="00EB58E2" w:rsidRPr="00EB58E2" w:rsidRDefault="00EB58E2" w:rsidP="00EB58E2">
      <w:pPr>
        <w:spacing w:after="0"/>
        <w:rPr>
          <w:lang w:val="fr-CA"/>
        </w:rPr>
      </w:pPr>
      <w:r w:rsidRPr="00EB58E2">
        <w:rPr>
          <w:lang w:val="fr-CA"/>
        </w:rPr>
        <w:t>Xavier Lecourtois</w:t>
      </w:r>
    </w:p>
    <w:p w14:paraId="50606EED" w14:textId="77777777" w:rsidR="00EB58E2" w:rsidRPr="00EB58E2" w:rsidRDefault="00EB58E2" w:rsidP="00EB58E2">
      <w:pPr>
        <w:spacing w:after="0"/>
        <w:rPr>
          <w:lang w:val="fr-CA"/>
        </w:rPr>
      </w:pPr>
      <w:r w:rsidRPr="00EB58E2">
        <w:rPr>
          <w:lang w:val="fr-CA"/>
        </w:rPr>
        <w:t>Cégep André-Laurendeau</w:t>
      </w:r>
    </w:p>
    <w:p w14:paraId="1E8C6027" w14:textId="77777777" w:rsidR="00EB58E2" w:rsidRPr="00EB58E2" w:rsidRDefault="00EB58E2" w:rsidP="00EB58E2">
      <w:pPr>
        <w:spacing w:after="0"/>
        <w:rPr>
          <w:lang w:val="fr-CA"/>
        </w:rPr>
      </w:pPr>
      <w:r w:rsidRPr="00EB58E2">
        <w:rPr>
          <w:lang w:val="fr-CA"/>
        </w:rPr>
        <w:t>Canada</w:t>
      </w:r>
    </w:p>
    <w:p w14:paraId="0A517AC8" w14:textId="77777777" w:rsidR="00EB58E2" w:rsidRPr="00EB58E2" w:rsidRDefault="00EB58E2" w:rsidP="00EB58E2">
      <w:pPr>
        <w:spacing w:after="0"/>
        <w:rPr>
          <w:lang w:val="fr-CA"/>
        </w:rPr>
      </w:pPr>
    </w:p>
    <w:p w14:paraId="72E0107D" w14:textId="77777777" w:rsidR="00EB58E2" w:rsidRPr="00EB58E2" w:rsidRDefault="00EB58E2" w:rsidP="00EB58E2">
      <w:pPr>
        <w:spacing w:after="0"/>
        <w:rPr>
          <w:lang w:val="fr-CA"/>
        </w:rPr>
      </w:pPr>
      <w:r w:rsidRPr="00EB58E2">
        <w:rPr>
          <w:lang w:val="fr-CA"/>
        </w:rPr>
        <w:t>Édith Lefort</w:t>
      </w:r>
    </w:p>
    <w:p w14:paraId="18E57057" w14:textId="77777777" w:rsidR="00EB58E2" w:rsidRPr="00EB58E2" w:rsidRDefault="00EB58E2" w:rsidP="00EB58E2">
      <w:pPr>
        <w:spacing w:after="0"/>
        <w:rPr>
          <w:lang w:val="fr-CA"/>
        </w:rPr>
      </w:pPr>
      <w:r w:rsidRPr="00EB58E2">
        <w:rPr>
          <w:lang w:val="fr-CA"/>
        </w:rPr>
        <w:t>Cégep André-Laurendeau</w:t>
      </w:r>
    </w:p>
    <w:p w14:paraId="351386DC" w14:textId="77777777" w:rsidR="00EB58E2" w:rsidRPr="00890058" w:rsidRDefault="00EB58E2" w:rsidP="00EB58E2">
      <w:pPr>
        <w:spacing w:after="0"/>
      </w:pPr>
      <w:r w:rsidRPr="00890058">
        <w:t>Canada</w:t>
      </w:r>
    </w:p>
    <w:p w14:paraId="492963D0" w14:textId="77777777" w:rsidR="00EB58E2" w:rsidRPr="00EB58E2" w:rsidRDefault="00EB58E2" w:rsidP="00EB58E2">
      <w:pPr>
        <w:spacing w:after="0"/>
      </w:pPr>
    </w:p>
    <w:p w14:paraId="53E6FDC0" w14:textId="77777777" w:rsidR="00EB58E2" w:rsidRPr="00EB58E2" w:rsidRDefault="00EB58E2" w:rsidP="00EB58E2">
      <w:pPr>
        <w:spacing w:after="0"/>
      </w:pPr>
      <w:r w:rsidRPr="00EB58E2">
        <w:t>Anick Legault</w:t>
      </w:r>
    </w:p>
    <w:p w14:paraId="5FA18AC3" w14:textId="77777777" w:rsidR="00EB58E2" w:rsidRPr="00890058" w:rsidRDefault="00EB58E2" w:rsidP="00EB58E2">
      <w:pPr>
        <w:spacing w:after="0"/>
      </w:pPr>
      <w:r w:rsidRPr="00890058">
        <w:t>Dawson College</w:t>
      </w:r>
    </w:p>
    <w:p w14:paraId="535536C7" w14:textId="77777777" w:rsidR="00EB58E2" w:rsidRPr="00890058" w:rsidRDefault="00EB58E2" w:rsidP="00EB58E2">
      <w:pPr>
        <w:spacing w:after="0"/>
      </w:pPr>
      <w:r w:rsidRPr="00890058">
        <w:t>Canada</w:t>
      </w:r>
    </w:p>
    <w:p w14:paraId="239657E9" w14:textId="77777777" w:rsidR="007D107A" w:rsidRDefault="007D107A" w:rsidP="00EB58E2">
      <w:pPr>
        <w:spacing w:after="0"/>
      </w:pPr>
    </w:p>
    <w:p w14:paraId="6F24F46D" w14:textId="77777777" w:rsidR="00EB58E2" w:rsidRPr="000D35C1" w:rsidRDefault="00EB58E2" w:rsidP="00EB58E2">
      <w:pPr>
        <w:spacing w:after="0"/>
      </w:pPr>
      <w:r w:rsidRPr="000D35C1">
        <w:t>Catherine Loiselle</w:t>
      </w:r>
    </w:p>
    <w:p w14:paraId="77C1F8AC" w14:textId="728C2BF3" w:rsidR="00EB58E2" w:rsidRPr="000D35C1" w:rsidRDefault="00EB58E2" w:rsidP="00EB58E2">
      <w:pPr>
        <w:spacing w:after="0"/>
      </w:pPr>
      <w:r w:rsidRPr="000D35C1">
        <w:t>CRISPESH</w:t>
      </w:r>
    </w:p>
    <w:p w14:paraId="676DE115" w14:textId="77777777" w:rsidR="00EB58E2" w:rsidRPr="00890058" w:rsidRDefault="00EB58E2" w:rsidP="00EB58E2">
      <w:pPr>
        <w:spacing w:after="0"/>
      </w:pPr>
      <w:r w:rsidRPr="00890058">
        <w:t>Canada</w:t>
      </w:r>
    </w:p>
    <w:p w14:paraId="7D60D38B" w14:textId="77777777" w:rsidR="00EB58E2" w:rsidRPr="00890058" w:rsidRDefault="00EB58E2" w:rsidP="00EB58E2">
      <w:pPr>
        <w:spacing w:after="0"/>
      </w:pPr>
    </w:p>
    <w:p w14:paraId="06A07170" w14:textId="77777777" w:rsidR="00EB58E2" w:rsidRPr="00890058" w:rsidRDefault="00EB58E2" w:rsidP="00EB58E2">
      <w:pPr>
        <w:spacing w:after="0"/>
      </w:pPr>
      <w:r w:rsidRPr="00890058">
        <w:t>Lynn Lumens</w:t>
      </w:r>
    </w:p>
    <w:p w14:paraId="542C8591" w14:textId="77777777" w:rsidR="00EB58E2" w:rsidRPr="00EB58E2" w:rsidRDefault="00EB58E2" w:rsidP="00EB58E2">
      <w:pPr>
        <w:spacing w:after="0"/>
      </w:pPr>
      <w:r w:rsidRPr="00EB58E2">
        <w:t>NC State University</w:t>
      </w:r>
    </w:p>
    <w:p w14:paraId="4B0CE823" w14:textId="77777777" w:rsidR="00EB58E2" w:rsidRPr="00EB58E2" w:rsidRDefault="00EB58E2" w:rsidP="00EB58E2">
      <w:pPr>
        <w:spacing w:after="0"/>
      </w:pPr>
      <w:r w:rsidRPr="00EB58E2">
        <w:t xml:space="preserve">The United States of America </w:t>
      </w:r>
    </w:p>
    <w:p w14:paraId="49326619" w14:textId="77777777" w:rsidR="00EB58E2" w:rsidRPr="00890058" w:rsidRDefault="00EB58E2" w:rsidP="00EB58E2">
      <w:pPr>
        <w:spacing w:after="0"/>
      </w:pPr>
    </w:p>
    <w:p w14:paraId="2D83AFB0" w14:textId="77777777" w:rsidR="00EB58E2" w:rsidRPr="00EB58E2" w:rsidRDefault="00EB58E2" w:rsidP="00EB58E2">
      <w:pPr>
        <w:spacing w:after="0"/>
        <w:rPr>
          <w:lang w:val="fr-CA"/>
        </w:rPr>
      </w:pPr>
      <w:r w:rsidRPr="00EB58E2">
        <w:rPr>
          <w:lang w:val="fr-CA"/>
        </w:rPr>
        <w:t>Natalie Martiniello</w:t>
      </w:r>
    </w:p>
    <w:p w14:paraId="2FF7CE47" w14:textId="77777777" w:rsidR="00EB58E2" w:rsidRPr="00EB58E2" w:rsidRDefault="00EB58E2" w:rsidP="00EB58E2">
      <w:pPr>
        <w:spacing w:after="0"/>
        <w:rPr>
          <w:lang w:val="fr-CA"/>
        </w:rPr>
      </w:pPr>
      <w:r w:rsidRPr="00EB58E2">
        <w:rPr>
          <w:lang w:val="fr-CA"/>
        </w:rPr>
        <w:t>Université de Montréal</w:t>
      </w:r>
    </w:p>
    <w:p w14:paraId="50B13D61" w14:textId="77777777" w:rsidR="00EB58E2" w:rsidRPr="00890058" w:rsidRDefault="00EB58E2" w:rsidP="00EB58E2">
      <w:pPr>
        <w:spacing w:after="0"/>
        <w:rPr>
          <w:lang w:val="fr-CA"/>
        </w:rPr>
      </w:pPr>
      <w:r w:rsidRPr="00890058">
        <w:rPr>
          <w:lang w:val="fr-CA"/>
        </w:rPr>
        <w:t>Canada</w:t>
      </w:r>
    </w:p>
    <w:p w14:paraId="3A8C85EF" w14:textId="77777777" w:rsidR="00EB58E2" w:rsidRPr="00890058" w:rsidRDefault="00EB58E2" w:rsidP="00EB58E2">
      <w:pPr>
        <w:spacing w:after="0"/>
        <w:rPr>
          <w:lang w:val="fr-CA"/>
        </w:rPr>
      </w:pPr>
    </w:p>
    <w:p w14:paraId="3BFAF78B" w14:textId="77777777" w:rsidR="00EB58E2" w:rsidRPr="00EB58E2" w:rsidRDefault="00EB58E2" w:rsidP="00EB58E2">
      <w:pPr>
        <w:spacing w:after="0"/>
      </w:pPr>
      <w:r w:rsidRPr="00EB58E2">
        <w:t>Andrea Miller-Nesbitt</w:t>
      </w:r>
    </w:p>
    <w:p w14:paraId="25F7618B" w14:textId="77777777" w:rsidR="00EB58E2" w:rsidRPr="00EB58E2" w:rsidRDefault="00EB58E2" w:rsidP="00EB58E2">
      <w:pPr>
        <w:spacing w:after="0"/>
      </w:pPr>
      <w:r w:rsidRPr="00EB58E2">
        <w:t>McGill University</w:t>
      </w:r>
    </w:p>
    <w:p w14:paraId="1E65E75E" w14:textId="77777777" w:rsidR="00EB58E2" w:rsidRPr="00EB58E2" w:rsidRDefault="00EB58E2" w:rsidP="00EB58E2">
      <w:pPr>
        <w:spacing w:after="0"/>
      </w:pPr>
      <w:r w:rsidRPr="00EB58E2">
        <w:t>Canada</w:t>
      </w:r>
    </w:p>
    <w:p w14:paraId="4669BAC5" w14:textId="77777777" w:rsidR="00EB58E2" w:rsidRPr="00EB58E2" w:rsidRDefault="00EB58E2" w:rsidP="00EB58E2">
      <w:pPr>
        <w:spacing w:after="0"/>
      </w:pPr>
    </w:p>
    <w:p w14:paraId="612EE531" w14:textId="77777777" w:rsidR="00EB58E2" w:rsidRPr="00EB58E2" w:rsidRDefault="00EB58E2" w:rsidP="00EB58E2">
      <w:pPr>
        <w:spacing w:after="0"/>
      </w:pPr>
      <w:r w:rsidRPr="00EB58E2">
        <w:t>Dorit Olenik-Shemesh</w:t>
      </w:r>
    </w:p>
    <w:p w14:paraId="5F1B6988" w14:textId="77777777" w:rsidR="00EB58E2" w:rsidRPr="00EB58E2" w:rsidRDefault="00EB58E2" w:rsidP="00EB58E2">
      <w:pPr>
        <w:spacing w:after="0"/>
      </w:pPr>
      <w:r w:rsidRPr="00EB58E2">
        <w:t>The Open University of Israel</w:t>
      </w:r>
    </w:p>
    <w:p w14:paraId="39AC735A" w14:textId="77777777" w:rsidR="00EB58E2" w:rsidRDefault="00EB58E2" w:rsidP="00EB58E2">
      <w:pPr>
        <w:spacing w:after="0"/>
      </w:pPr>
      <w:r w:rsidRPr="00EB58E2">
        <w:t>Israel / Israël</w:t>
      </w:r>
    </w:p>
    <w:p w14:paraId="27D22195" w14:textId="77777777" w:rsidR="00EB58E2" w:rsidRPr="00EB58E2" w:rsidRDefault="00EB58E2" w:rsidP="00EB58E2">
      <w:pPr>
        <w:spacing w:after="0"/>
      </w:pPr>
    </w:p>
    <w:p w14:paraId="435F1B75" w14:textId="77777777" w:rsidR="00EB58E2" w:rsidRPr="00EB58E2" w:rsidRDefault="00EB58E2" w:rsidP="00EB58E2">
      <w:pPr>
        <w:spacing w:after="0"/>
      </w:pPr>
      <w:r w:rsidRPr="00EB58E2">
        <w:t>Patrick Peachy</w:t>
      </w:r>
    </w:p>
    <w:p w14:paraId="32AD388A" w14:textId="77777777" w:rsidR="00EB58E2" w:rsidRPr="00EB58E2" w:rsidRDefault="00EB58E2" w:rsidP="00EB58E2">
      <w:pPr>
        <w:spacing w:after="0"/>
      </w:pPr>
      <w:r w:rsidRPr="00EB58E2">
        <w:t>Cégep André-Laurendeau</w:t>
      </w:r>
    </w:p>
    <w:p w14:paraId="3A5EC23A" w14:textId="77777777" w:rsidR="00EB58E2" w:rsidRPr="00EB58E2" w:rsidRDefault="00EB58E2" w:rsidP="00EB58E2">
      <w:pPr>
        <w:spacing w:after="0"/>
      </w:pPr>
      <w:r w:rsidRPr="00EB58E2">
        <w:t>Canada</w:t>
      </w:r>
    </w:p>
    <w:p w14:paraId="604DF878" w14:textId="77777777" w:rsidR="00EB58E2" w:rsidRPr="00EB58E2" w:rsidRDefault="00EB58E2" w:rsidP="00EB58E2">
      <w:pPr>
        <w:spacing w:after="0"/>
      </w:pPr>
    </w:p>
    <w:p w14:paraId="2A4205C9" w14:textId="77777777" w:rsidR="00EB58E2" w:rsidRPr="00EB58E2" w:rsidRDefault="00EB58E2" w:rsidP="00EB58E2">
      <w:pPr>
        <w:spacing w:after="0"/>
      </w:pPr>
      <w:r w:rsidRPr="00EB58E2">
        <w:t>Jonathan Perlman</w:t>
      </w:r>
    </w:p>
    <w:p w14:paraId="41E4C2F7" w14:textId="77777777" w:rsidR="00EB58E2" w:rsidRPr="00EB58E2" w:rsidRDefault="00EB58E2" w:rsidP="00EB58E2">
      <w:pPr>
        <w:spacing w:after="0"/>
      </w:pPr>
      <w:r w:rsidRPr="00EB58E2">
        <w:t>Dawson College</w:t>
      </w:r>
    </w:p>
    <w:p w14:paraId="00185A7F" w14:textId="77777777" w:rsidR="00EB58E2" w:rsidRPr="00EB58E2" w:rsidRDefault="00EB58E2" w:rsidP="00EB58E2">
      <w:pPr>
        <w:spacing w:after="0"/>
      </w:pPr>
      <w:r w:rsidRPr="00EB58E2">
        <w:t>Canada</w:t>
      </w:r>
    </w:p>
    <w:p w14:paraId="415468AB" w14:textId="77777777" w:rsidR="00EB58E2" w:rsidRPr="00EB58E2" w:rsidRDefault="00EB58E2" w:rsidP="00EB58E2">
      <w:pPr>
        <w:spacing w:after="0"/>
      </w:pPr>
    </w:p>
    <w:p w14:paraId="5E403A3E" w14:textId="77777777" w:rsidR="00EB58E2" w:rsidRPr="00EB58E2" w:rsidRDefault="00EB58E2" w:rsidP="00EB58E2">
      <w:pPr>
        <w:spacing w:after="0"/>
      </w:pPr>
      <w:r w:rsidRPr="00EB58E2">
        <w:t>Hadir Rangin</w:t>
      </w:r>
    </w:p>
    <w:p w14:paraId="610746FF" w14:textId="77777777" w:rsidR="00EB58E2" w:rsidRPr="00EB58E2" w:rsidRDefault="00EB58E2" w:rsidP="00EB58E2">
      <w:pPr>
        <w:spacing w:after="0"/>
      </w:pPr>
      <w:r w:rsidRPr="00EB58E2">
        <w:t>University of Washington</w:t>
      </w:r>
    </w:p>
    <w:p w14:paraId="6F3B82BE" w14:textId="77777777" w:rsidR="00EB58E2" w:rsidRPr="00EB58E2" w:rsidRDefault="00EB58E2" w:rsidP="00EB58E2">
      <w:pPr>
        <w:spacing w:after="0"/>
      </w:pPr>
      <w:r w:rsidRPr="00EB58E2">
        <w:t xml:space="preserve">The United States of America </w:t>
      </w:r>
    </w:p>
    <w:p w14:paraId="5913B89F" w14:textId="77777777" w:rsidR="00EB58E2" w:rsidRPr="00890058" w:rsidRDefault="00EB58E2" w:rsidP="00EB58E2">
      <w:pPr>
        <w:spacing w:after="0"/>
      </w:pPr>
    </w:p>
    <w:p w14:paraId="649E8081" w14:textId="77777777" w:rsidR="00EB58E2" w:rsidRPr="00890058" w:rsidRDefault="00EB58E2" w:rsidP="00EB58E2">
      <w:pPr>
        <w:spacing w:after="0"/>
      </w:pPr>
      <w:r w:rsidRPr="00890058">
        <w:t>Laurence Rousseau</w:t>
      </w:r>
    </w:p>
    <w:p w14:paraId="2FB4BF6A" w14:textId="7321663E" w:rsidR="00EB58E2" w:rsidRPr="00EB58E2" w:rsidRDefault="00EB58E2" w:rsidP="00EB58E2">
      <w:pPr>
        <w:spacing w:after="0"/>
        <w:rPr>
          <w:lang w:val="fr-CA"/>
        </w:rPr>
      </w:pPr>
      <w:r w:rsidRPr="00EB58E2">
        <w:rPr>
          <w:lang w:val="fr-CA"/>
        </w:rPr>
        <w:t>AQEIPS</w:t>
      </w:r>
    </w:p>
    <w:p w14:paraId="44200439" w14:textId="77777777" w:rsidR="00EB58E2" w:rsidRPr="00EB58E2" w:rsidRDefault="00EB58E2" w:rsidP="00EB58E2">
      <w:pPr>
        <w:spacing w:after="0"/>
        <w:rPr>
          <w:lang w:val="fr-CA"/>
        </w:rPr>
      </w:pPr>
      <w:r w:rsidRPr="00EB58E2">
        <w:rPr>
          <w:lang w:val="fr-CA"/>
        </w:rPr>
        <w:t>Canada</w:t>
      </w:r>
    </w:p>
    <w:p w14:paraId="1B4ED9D3" w14:textId="77777777" w:rsidR="00EB58E2" w:rsidRPr="00EB58E2" w:rsidRDefault="00EB58E2" w:rsidP="00EB58E2">
      <w:pPr>
        <w:spacing w:after="0"/>
        <w:rPr>
          <w:lang w:val="fr-CA"/>
        </w:rPr>
      </w:pPr>
    </w:p>
    <w:p w14:paraId="3B072255" w14:textId="77777777" w:rsidR="00EB58E2" w:rsidRPr="00EB58E2" w:rsidRDefault="00EB58E2" w:rsidP="00EB58E2">
      <w:pPr>
        <w:spacing w:after="0"/>
        <w:rPr>
          <w:lang w:val="fr-CA"/>
        </w:rPr>
      </w:pPr>
      <w:r w:rsidRPr="00EB58E2">
        <w:rPr>
          <w:lang w:val="fr-CA"/>
        </w:rPr>
        <w:t>Alain Saint-Jules</w:t>
      </w:r>
    </w:p>
    <w:p w14:paraId="1BBCF6F1" w14:textId="77777777" w:rsidR="00EB58E2" w:rsidRPr="00EB58E2" w:rsidRDefault="00EB58E2" w:rsidP="00EB58E2">
      <w:pPr>
        <w:spacing w:after="0"/>
        <w:rPr>
          <w:lang w:val="fr-CA"/>
        </w:rPr>
      </w:pPr>
      <w:r w:rsidRPr="00EB58E2">
        <w:rPr>
          <w:lang w:val="fr-CA"/>
        </w:rPr>
        <w:t>Cégep André-Laurendeau</w:t>
      </w:r>
    </w:p>
    <w:p w14:paraId="3B5A29C8" w14:textId="77777777" w:rsidR="00EB58E2" w:rsidRPr="00890058" w:rsidRDefault="00EB58E2" w:rsidP="00EB58E2">
      <w:pPr>
        <w:spacing w:after="0"/>
      </w:pPr>
      <w:r w:rsidRPr="00890058">
        <w:t>Canada</w:t>
      </w:r>
    </w:p>
    <w:p w14:paraId="0D01BA45" w14:textId="77777777" w:rsidR="00EB58E2" w:rsidRPr="00890058" w:rsidRDefault="00EB58E2" w:rsidP="00EB58E2">
      <w:pPr>
        <w:spacing w:after="0"/>
      </w:pPr>
    </w:p>
    <w:p w14:paraId="1653B007" w14:textId="77777777" w:rsidR="00EB58E2" w:rsidRPr="00EB58E2" w:rsidRDefault="00EB58E2" w:rsidP="00EB58E2">
      <w:pPr>
        <w:spacing w:after="0"/>
      </w:pPr>
      <w:r w:rsidRPr="00EB58E2">
        <w:t>Rafael Scapin</w:t>
      </w:r>
    </w:p>
    <w:p w14:paraId="2394B08C" w14:textId="77777777" w:rsidR="00EB58E2" w:rsidRPr="00EB58E2" w:rsidRDefault="00EB58E2" w:rsidP="00EB58E2">
      <w:pPr>
        <w:spacing w:after="0"/>
      </w:pPr>
      <w:r w:rsidRPr="00EB58E2">
        <w:t>Dawson College</w:t>
      </w:r>
    </w:p>
    <w:p w14:paraId="1A45A096" w14:textId="77777777" w:rsidR="00EB58E2" w:rsidRPr="00EB58E2" w:rsidRDefault="00EB58E2" w:rsidP="00EB58E2">
      <w:pPr>
        <w:spacing w:after="0"/>
      </w:pPr>
      <w:r w:rsidRPr="00EB58E2">
        <w:t>Canada</w:t>
      </w:r>
    </w:p>
    <w:p w14:paraId="7C2E5708" w14:textId="77777777" w:rsidR="00EB58E2" w:rsidRPr="00EB58E2" w:rsidRDefault="00EB58E2" w:rsidP="00EB58E2">
      <w:pPr>
        <w:spacing w:after="0"/>
      </w:pPr>
    </w:p>
    <w:p w14:paraId="18CDC51F" w14:textId="77777777" w:rsidR="00EB58E2" w:rsidRPr="00EB58E2" w:rsidRDefault="00EB58E2" w:rsidP="00EB58E2">
      <w:pPr>
        <w:spacing w:after="0"/>
      </w:pPr>
      <w:r w:rsidRPr="00EB58E2">
        <w:t>Jane Seale</w:t>
      </w:r>
    </w:p>
    <w:p w14:paraId="290FE971" w14:textId="77777777" w:rsidR="00EB58E2" w:rsidRPr="00EB58E2" w:rsidRDefault="00EB58E2" w:rsidP="00EB58E2">
      <w:pPr>
        <w:spacing w:after="0"/>
      </w:pPr>
      <w:r w:rsidRPr="00EB58E2">
        <w:t>The Open University, UK</w:t>
      </w:r>
    </w:p>
    <w:p w14:paraId="627B49D9" w14:textId="77777777" w:rsidR="00EB58E2" w:rsidRPr="00EB58E2" w:rsidRDefault="00EB58E2" w:rsidP="00EB58E2">
      <w:pPr>
        <w:spacing w:after="0"/>
      </w:pPr>
      <w:r w:rsidRPr="00EB58E2">
        <w:t xml:space="preserve">United Kingdom </w:t>
      </w:r>
    </w:p>
    <w:p w14:paraId="2ECCF3B5" w14:textId="77777777" w:rsidR="00EB58E2" w:rsidRPr="00EB58E2" w:rsidRDefault="00EB58E2" w:rsidP="00EB58E2">
      <w:pPr>
        <w:spacing w:after="0"/>
      </w:pPr>
    </w:p>
    <w:p w14:paraId="07AE337C" w14:textId="77777777" w:rsidR="00EB58E2" w:rsidRPr="00EB58E2" w:rsidRDefault="00EB58E2" w:rsidP="00EB58E2">
      <w:pPr>
        <w:spacing w:after="0"/>
      </w:pPr>
      <w:r w:rsidRPr="00EB58E2">
        <w:t>Frank Smith</w:t>
      </w:r>
    </w:p>
    <w:p w14:paraId="40F9CF86" w14:textId="77777777" w:rsidR="00EB58E2" w:rsidRPr="00EB58E2" w:rsidRDefault="00EB58E2" w:rsidP="00EB58E2">
      <w:pPr>
        <w:spacing w:after="0"/>
      </w:pPr>
      <w:r w:rsidRPr="00EB58E2">
        <w:t>National Educational Association of Disabled Students (NEADS)</w:t>
      </w:r>
    </w:p>
    <w:p w14:paraId="4A9B195A" w14:textId="77777777" w:rsidR="00EB58E2" w:rsidRPr="00EB58E2" w:rsidRDefault="00EB58E2" w:rsidP="00EB58E2">
      <w:pPr>
        <w:spacing w:after="0"/>
      </w:pPr>
      <w:r w:rsidRPr="00EB58E2">
        <w:t>Canada</w:t>
      </w:r>
    </w:p>
    <w:p w14:paraId="3B286B16" w14:textId="77777777" w:rsidR="00EB58E2" w:rsidRPr="00EB58E2" w:rsidRDefault="00EB58E2" w:rsidP="00EB58E2">
      <w:pPr>
        <w:spacing w:after="0"/>
      </w:pPr>
    </w:p>
    <w:p w14:paraId="18A0F938" w14:textId="77777777" w:rsidR="00EB58E2" w:rsidRPr="00EB58E2" w:rsidRDefault="00EB58E2" w:rsidP="00EB58E2">
      <w:pPr>
        <w:spacing w:after="0"/>
      </w:pPr>
      <w:r w:rsidRPr="00EB58E2">
        <w:lastRenderedPageBreak/>
        <w:t>Shamron Spence</w:t>
      </w:r>
    </w:p>
    <w:p w14:paraId="7285A518" w14:textId="77777777" w:rsidR="00EB58E2" w:rsidRPr="00EB58E2" w:rsidRDefault="00EB58E2" w:rsidP="00EB58E2">
      <w:pPr>
        <w:spacing w:after="0"/>
      </w:pPr>
      <w:r w:rsidRPr="00EB58E2">
        <w:t>McGill University</w:t>
      </w:r>
    </w:p>
    <w:p w14:paraId="0C1B7C10" w14:textId="77777777" w:rsidR="00EB58E2" w:rsidRPr="00EB58E2" w:rsidRDefault="00EB58E2" w:rsidP="00EB58E2">
      <w:pPr>
        <w:spacing w:after="0"/>
      </w:pPr>
      <w:r w:rsidRPr="00EB58E2">
        <w:t>Canada</w:t>
      </w:r>
    </w:p>
    <w:p w14:paraId="2B8C2BD3" w14:textId="77777777" w:rsidR="00605F51" w:rsidRDefault="00605F51" w:rsidP="00EB58E2">
      <w:pPr>
        <w:spacing w:after="0"/>
      </w:pPr>
    </w:p>
    <w:p w14:paraId="7E7E4D23" w14:textId="77777777" w:rsidR="00EB58E2" w:rsidRPr="00EB58E2" w:rsidRDefault="00EB58E2" w:rsidP="00EB58E2">
      <w:pPr>
        <w:spacing w:after="0"/>
      </w:pPr>
      <w:r w:rsidRPr="00EB58E2">
        <w:t>Timothy Swiffen</w:t>
      </w:r>
    </w:p>
    <w:p w14:paraId="4ABCA8F4" w14:textId="77777777" w:rsidR="00605F51" w:rsidRDefault="00EB58E2" w:rsidP="00EB58E2">
      <w:pPr>
        <w:spacing w:after="0"/>
      </w:pPr>
      <w:r w:rsidRPr="00EB58E2">
        <w:t>McGill University</w:t>
      </w:r>
    </w:p>
    <w:p w14:paraId="3D14C631" w14:textId="610424BC" w:rsidR="00605F51" w:rsidRDefault="00605F51" w:rsidP="00EB58E2">
      <w:pPr>
        <w:spacing w:after="0"/>
      </w:pPr>
      <w:r>
        <w:t>Canada</w:t>
      </w:r>
    </w:p>
    <w:p w14:paraId="53F2B9F7" w14:textId="77777777" w:rsidR="00605F51" w:rsidRDefault="00605F51" w:rsidP="00EB58E2">
      <w:pPr>
        <w:spacing w:after="0"/>
      </w:pPr>
    </w:p>
    <w:p w14:paraId="7F43536B" w14:textId="6760D9D4" w:rsidR="00EB58E2" w:rsidRPr="00EB58E2" w:rsidRDefault="00EB58E2" w:rsidP="00EB58E2">
      <w:pPr>
        <w:spacing w:after="0"/>
      </w:pPr>
      <w:r w:rsidRPr="00EB58E2">
        <w:t>Roberta Thomson</w:t>
      </w:r>
    </w:p>
    <w:p w14:paraId="54E42B80" w14:textId="77777777" w:rsidR="00EB58E2" w:rsidRPr="000D35C1" w:rsidRDefault="00EB58E2" w:rsidP="00EB58E2">
      <w:pPr>
        <w:spacing w:after="0"/>
      </w:pPr>
      <w:r w:rsidRPr="000D35C1">
        <w:t>McGill University</w:t>
      </w:r>
    </w:p>
    <w:p w14:paraId="5065C29D" w14:textId="77777777" w:rsidR="00EB58E2" w:rsidRPr="000D35C1" w:rsidRDefault="00EB58E2" w:rsidP="00EB58E2">
      <w:pPr>
        <w:spacing w:after="0"/>
      </w:pPr>
      <w:r w:rsidRPr="000D35C1">
        <w:t>Canada</w:t>
      </w:r>
    </w:p>
    <w:p w14:paraId="6AE7D733" w14:textId="77777777" w:rsidR="00EB58E2" w:rsidRPr="000D35C1" w:rsidRDefault="00EB58E2" w:rsidP="00EB58E2">
      <w:pPr>
        <w:spacing w:after="0"/>
      </w:pPr>
    </w:p>
    <w:p w14:paraId="5B37BB62" w14:textId="77777777" w:rsidR="00EB58E2" w:rsidRPr="000D35C1" w:rsidRDefault="00EB58E2" w:rsidP="00EB58E2">
      <w:pPr>
        <w:spacing w:after="0"/>
      </w:pPr>
      <w:r w:rsidRPr="000D35C1">
        <w:t>Paul Turcotte</w:t>
      </w:r>
    </w:p>
    <w:p w14:paraId="041C822F" w14:textId="10BE880D" w:rsidR="00EB58E2" w:rsidRDefault="00EB58E2" w:rsidP="00EB58E2">
      <w:pPr>
        <w:spacing w:after="0"/>
      </w:pPr>
      <w:r w:rsidRPr="000D35C1">
        <w:t>CRISPESH</w:t>
      </w:r>
    </w:p>
    <w:p w14:paraId="3A3684B1" w14:textId="3DDC7D8A" w:rsidR="007D107A" w:rsidRDefault="007D107A" w:rsidP="00EB58E2">
      <w:pPr>
        <w:spacing w:after="0"/>
      </w:pPr>
      <w:r>
        <w:t>Canada</w:t>
      </w:r>
    </w:p>
    <w:p w14:paraId="480E2DD4" w14:textId="77777777" w:rsidR="007D107A" w:rsidRDefault="007D107A" w:rsidP="00EB58E2">
      <w:pPr>
        <w:spacing w:after="0"/>
      </w:pPr>
    </w:p>
    <w:p w14:paraId="6300FC80" w14:textId="31067C0C" w:rsidR="007D107A" w:rsidRDefault="007D107A" w:rsidP="00EB58E2">
      <w:pPr>
        <w:spacing w:after="0"/>
      </w:pPr>
      <w:r>
        <w:t>Susie Wileman</w:t>
      </w:r>
    </w:p>
    <w:p w14:paraId="37E39637" w14:textId="63ABEE5E" w:rsidR="007D107A" w:rsidRDefault="007D107A" w:rsidP="00EB58E2">
      <w:pPr>
        <w:spacing w:after="0"/>
      </w:pPr>
      <w:r>
        <w:t>Dawson College</w:t>
      </w:r>
    </w:p>
    <w:p w14:paraId="1F0A5D7A" w14:textId="6BB0DE92" w:rsidR="007D107A" w:rsidRDefault="007D107A" w:rsidP="00EB58E2">
      <w:pPr>
        <w:spacing w:after="0"/>
      </w:pPr>
      <w:r>
        <w:t>Canada</w:t>
      </w:r>
    </w:p>
    <w:p w14:paraId="55E472F3" w14:textId="2EE78774" w:rsidR="007D107A" w:rsidRDefault="007D107A" w:rsidP="00EB58E2">
      <w:pPr>
        <w:spacing w:after="0"/>
      </w:pPr>
    </w:p>
    <w:p w14:paraId="15A5E82A" w14:textId="77777777" w:rsidR="007D107A" w:rsidRDefault="007D107A" w:rsidP="00EB58E2">
      <w:pPr>
        <w:spacing w:after="0"/>
      </w:pPr>
    </w:p>
    <w:p w14:paraId="18C842EA" w14:textId="77777777" w:rsidR="007D107A" w:rsidRDefault="007D107A" w:rsidP="00EB58E2">
      <w:pPr>
        <w:spacing w:after="0"/>
      </w:pPr>
    </w:p>
    <w:p w14:paraId="55BBD290" w14:textId="77777777" w:rsidR="007D107A" w:rsidRDefault="007D107A" w:rsidP="00EB58E2">
      <w:pPr>
        <w:spacing w:after="0"/>
      </w:pPr>
    </w:p>
    <w:p w14:paraId="60D19773" w14:textId="77777777" w:rsidR="007D107A" w:rsidRDefault="007D107A" w:rsidP="00EB58E2">
      <w:pPr>
        <w:spacing w:after="0"/>
      </w:pPr>
    </w:p>
    <w:p w14:paraId="588D3FFC" w14:textId="77777777" w:rsidR="007D107A" w:rsidRDefault="007D107A" w:rsidP="00EB58E2">
      <w:pPr>
        <w:spacing w:after="0"/>
      </w:pPr>
    </w:p>
    <w:p w14:paraId="4EC8EC8D" w14:textId="77777777" w:rsidR="007D107A" w:rsidRDefault="007D107A" w:rsidP="00EB58E2">
      <w:pPr>
        <w:spacing w:after="0"/>
      </w:pPr>
    </w:p>
    <w:p w14:paraId="0D27B9C3" w14:textId="77777777" w:rsidR="007D107A" w:rsidRPr="000D35C1" w:rsidRDefault="007D107A" w:rsidP="00EB58E2">
      <w:pPr>
        <w:spacing w:after="0"/>
      </w:pPr>
    </w:p>
    <w:p w14:paraId="2C5577EC" w14:textId="49DAD3E5" w:rsidR="00EB58E2" w:rsidRPr="00890058" w:rsidRDefault="00EB58E2" w:rsidP="007D107A">
      <w:pPr>
        <w:spacing w:after="0"/>
      </w:pPr>
    </w:p>
    <w:p w14:paraId="0E936249" w14:textId="77777777" w:rsidR="0082151F" w:rsidRDefault="0082151F" w:rsidP="00EB58E2">
      <w:pPr>
        <w:spacing w:after="0"/>
      </w:pPr>
    </w:p>
    <w:p w14:paraId="472E51C7" w14:textId="77777777" w:rsidR="0082151F" w:rsidRDefault="0082151F" w:rsidP="00EB58E2">
      <w:pPr>
        <w:spacing w:after="0"/>
      </w:pPr>
    </w:p>
    <w:p w14:paraId="57040F2A" w14:textId="77777777" w:rsidR="0082151F" w:rsidRDefault="0082151F" w:rsidP="00EB58E2">
      <w:pPr>
        <w:spacing w:after="0"/>
      </w:pPr>
    </w:p>
    <w:p w14:paraId="51C6B039" w14:textId="77777777" w:rsidR="0082151F" w:rsidRDefault="0082151F" w:rsidP="00EB58E2">
      <w:pPr>
        <w:spacing w:after="0"/>
      </w:pPr>
    </w:p>
    <w:p w14:paraId="39ED167E" w14:textId="77777777" w:rsidR="00A43BDB" w:rsidRDefault="00A43BDB" w:rsidP="00EB58E2">
      <w:pPr>
        <w:spacing w:after="0"/>
      </w:pPr>
    </w:p>
    <w:p w14:paraId="5784AD9F" w14:textId="77777777" w:rsidR="00A43BDB" w:rsidRDefault="00A43BDB" w:rsidP="00EB58E2">
      <w:pPr>
        <w:spacing w:after="0"/>
      </w:pPr>
    </w:p>
    <w:p w14:paraId="1805A267" w14:textId="77777777" w:rsidR="00A43BDB" w:rsidRDefault="00A43BDB" w:rsidP="00EB58E2">
      <w:pPr>
        <w:spacing w:after="0"/>
      </w:pPr>
    </w:p>
    <w:p w14:paraId="2B3403A4" w14:textId="77777777" w:rsidR="00A43BDB" w:rsidRDefault="00A43BDB" w:rsidP="00EB58E2">
      <w:pPr>
        <w:spacing w:after="0"/>
      </w:pPr>
    </w:p>
    <w:p w14:paraId="53B52F5C" w14:textId="1CDB2AEC" w:rsidR="00944F56" w:rsidRPr="00890058" w:rsidRDefault="00944F56" w:rsidP="00EB58E2">
      <w:pPr>
        <w:spacing w:after="0"/>
      </w:pPr>
    </w:p>
    <w:p w14:paraId="4E9A46B2" w14:textId="77777777" w:rsidR="00605F51" w:rsidRDefault="00605F51" w:rsidP="00C420A6">
      <w:pPr>
        <w:pStyle w:val="berschrift2"/>
        <w:rPr>
          <w:lang w:val="en-US"/>
        </w:rPr>
        <w:sectPr w:rsidR="00605F51" w:rsidSect="00605F51">
          <w:type w:val="continuous"/>
          <w:pgSz w:w="12240" w:h="15840"/>
          <w:pgMar w:top="1440" w:right="1440" w:bottom="1440" w:left="1440" w:header="720" w:footer="540" w:gutter="0"/>
          <w:cols w:num="2" w:space="720"/>
          <w:docGrid w:linePitch="360"/>
        </w:sectPr>
      </w:pPr>
    </w:p>
    <w:p w14:paraId="63BBF76F" w14:textId="77777777" w:rsidR="007D107A" w:rsidRDefault="007D107A">
      <w:pPr>
        <w:rPr>
          <w:rFonts w:ascii="Arial" w:eastAsiaTheme="majorEastAsia" w:hAnsi="Arial" w:cs="Arial"/>
          <w:color w:val="17365D" w:themeColor="text2" w:themeShade="BF"/>
          <w:spacing w:val="5"/>
          <w:kern w:val="28"/>
          <w:sz w:val="36"/>
          <w:szCs w:val="36"/>
          <w:lang w:val="en-US"/>
        </w:rPr>
      </w:pPr>
      <w:bookmarkStart w:id="33" w:name="_Toc502167029"/>
      <w:r>
        <w:rPr>
          <w:lang w:val="en-US"/>
        </w:rPr>
        <w:br w:type="page"/>
      </w:r>
    </w:p>
    <w:p w14:paraId="68E6BDAD" w14:textId="7B576B4A" w:rsidR="00944F56" w:rsidRDefault="00944F56" w:rsidP="00C420A6">
      <w:pPr>
        <w:pStyle w:val="berschrift2"/>
        <w:rPr>
          <w:lang w:val="en-US"/>
        </w:rPr>
      </w:pPr>
      <w:r>
        <w:rPr>
          <w:lang w:val="en-US"/>
        </w:rPr>
        <w:lastRenderedPageBreak/>
        <w:t>Acknowledgements</w:t>
      </w:r>
      <w:bookmarkEnd w:id="33"/>
    </w:p>
    <w:p w14:paraId="77078D35" w14:textId="77777777" w:rsidR="00944F56" w:rsidRPr="00A374C2" w:rsidRDefault="00944F56" w:rsidP="00944F56">
      <w:pPr>
        <w:pStyle w:val="Pa4"/>
        <w:spacing w:after="240"/>
        <w:rPr>
          <w:rFonts w:asciiTheme="minorHAnsi" w:hAnsiTheme="minorHAnsi" w:cs="Palatino"/>
          <w:color w:val="000000"/>
          <w:sz w:val="22"/>
          <w:szCs w:val="22"/>
        </w:rPr>
      </w:pPr>
      <w:r w:rsidRPr="00C420A6">
        <w:rPr>
          <w:rFonts w:asciiTheme="minorHAnsi" w:hAnsiTheme="minorHAnsi" w:cs="Palatino"/>
          <w:color w:val="000000"/>
          <w:sz w:val="22"/>
          <w:szCs w:val="22"/>
        </w:rPr>
        <w:t xml:space="preserve">Funding </w:t>
      </w:r>
      <w:r w:rsidRPr="00A374C2">
        <w:rPr>
          <w:rFonts w:asciiTheme="minorHAnsi" w:hAnsiTheme="minorHAnsi" w:cs="Palatino"/>
          <w:color w:val="000000"/>
          <w:sz w:val="22"/>
          <w:szCs w:val="22"/>
        </w:rPr>
        <w:t xml:space="preserve">was </w:t>
      </w:r>
      <w:r w:rsidRPr="00C420A6">
        <w:rPr>
          <w:rFonts w:asciiTheme="minorHAnsi" w:hAnsiTheme="minorHAnsi" w:cs="Palatino"/>
          <w:color w:val="000000"/>
          <w:sz w:val="22"/>
          <w:szCs w:val="22"/>
        </w:rPr>
        <w:t xml:space="preserve">provided by The Leverhulme Trust and </w:t>
      </w:r>
      <w:r w:rsidRPr="00A374C2">
        <w:rPr>
          <w:rFonts w:asciiTheme="minorHAnsi" w:hAnsiTheme="minorHAnsi" w:cs="Palatino"/>
          <w:color w:val="000000"/>
          <w:sz w:val="22"/>
          <w:szCs w:val="22"/>
        </w:rPr>
        <w:t xml:space="preserve">by the Social Sciences and Humanities Research Council (SSHRC) </w:t>
      </w:r>
      <w:r w:rsidRPr="00C420A6">
        <w:rPr>
          <w:rFonts w:asciiTheme="minorHAnsi" w:hAnsiTheme="minorHAnsi" w:cs="Palatino"/>
          <w:color w:val="000000"/>
          <w:sz w:val="22"/>
          <w:szCs w:val="22"/>
        </w:rPr>
        <w:t>Grant #</w:t>
      </w:r>
      <w:r w:rsidRPr="00C420A6">
        <w:rPr>
          <w:rFonts w:asciiTheme="minorHAnsi" w:hAnsiTheme="minorHAnsi" w:cs="Arial"/>
          <w:color w:val="454046"/>
          <w:sz w:val="22"/>
          <w:szCs w:val="22"/>
        </w:rPr>
        <w:t xml:space="preserve"> 611-2016-0657</w:t>
      </w:r>
      <w:r w:rsidRPr="00C420A6">
        <w:rPr>
          <w:rFonts w:asciiTheme="minorHAnsi" w:hAnsiTheme="minorHAnsi" w:cs="Palatino"/>
          <w:color w:val="000000"/>
          <w:sz w:val="22"/>
          <w:szCs w:val="22"/>
        </w:rPr>
        <w:t>). Any opinions, findings, and conclusions or recommendations expressed in this material are those of the symposium presenters and project staff and do not necessarily reflect the views of the funders.</w:t>
      </w:r>
    </w:p>
    <w:p w14:paraId="77C111A7" w14:textId="77777777" w:rsidR="00A374C2" w:rsidRPr="00C420A6" w:rsidRDefault="00A374C2" w:rsidP="00C420A6">
      <w:pPr>
        <w:pStyle w:val="Default"/>
        <w:rPr>
          <w:rFonts w:asciiTheme="minorHAnsi" w:hAnsiTheme="minorHAnsi"/>
          <w:sz w:val="22"/>
          <w:szCs w:val="22"/>
        </w:rPr>
      </w:pPr>
    </w:p>
    <w:p w14:paraId="44CF26FC" w14:textId="26B1288D" w:rsidR="00A374C2" w:rsidRPr="00C420A6" w:rsidRDefault="00A374C2" w:rsidP="00C420A6">
      <w:pPr>
        <w:pStyle w:val="Default"/>
        <w:rPr>
          <w:rFonts w:asciiTheme="minorHAnsi" w:hAnsiTheme="minorHAnsi"/>
          <w:sz w:val="22"/>
          <w:szCs w:val="22"/>
        </w:rPr>
      </w:pPr>
      <w:r w:rsidRPr="00C420A6">
        <w:rPr>
          <w:rFonts w:asciiTheme="minorHAnsi" w:hAnsiTheme="minorHAnsi"/>
          <w:sz w:val="22"/>
          <w:szCs w:val="22"/>
        </w:rPr>
        <w:t>We wish to thank Dawson College</w:t>
      </w:r>
      <w:r w:rsidR="00AC4BF4">
        <w:rPr>
          <w:rFonts w:asciiTheme="minorHAnsi" w:hAnsiTheme="minorHAnsi"/>
          <w:sz w:val="22"/>
          <w:szCs w:val="22"/>
        </w:rPr>
        <w:t xml:space="preserve">, the </w:t>
      </w:r>
      <w:r w:rsidR="00AC4BF4" w:rsidRPr="00AC4BF4">
        <w:rPr>
          <w:rFonts w:asciiTheme="minorHAnsi" w:hAnsiTheme="minorHAnsi"/>
          <w:sz w:val="22"/>
          <w:szCs w:val="22"/>
        </w:rPr>
        <w:t>Adaptech Research Network</w:t>
      </w:r>
      <w:r w:rsidR="00AC4BF4">
        <w:rPr>
          <w:rFonts w:asciiTheme="minorHAnsi" w:hAnsiTheme="minorHAnsi"/>
          <w:sz w:val="22"/>
          <w:szCs w:val="22"/>
        </w:rPr>
        <w:t>,</w:t>
      </w:r>
      <w:r w:rsidRPr="00C420A6">
        <w:rPr>
          <w:rFonts w:asciiTheme="minorHAnsi" w:hAnsiTheme="minorHAnsi"/>
          <w:sz w:val="22"/>
          <w:szCs w:val="22"/>
        </w:rPr>
        <w:t xml:space="preserve"> and Cégep André-Laurendeau for their material support and we want to acknowledge the substantial help of our </w:t>
      </w:r>
      <w:r w:rsidR="00AC4BF4">
        <w:rPr>
          <w:rFonts w:asciiTheme="minorHAnsi" w:hAnsiTheme="minorHAnsi"/>
          <w:sz w:val="22"/>
          <w:szCs w:val="22"/>
        </w:rPr>
        <w:t xml:space="preserve">staff and </w:t>
      </w:r>
      <w:r w:rsidRPr="00C420A6">
        <w:rPr>
          <w:rFonts w:asciiTheme="minorHAnsi" w:hAnsiTheme="minorHAnsi"/>
          <w:sz w:val="22"/>
          <w:szCs w:val="22"/>
        </w:rPr>
        <w:t xml:space="preserve">volunteers: </w:t>
      </w:r>
    </w:p>
    <w:p w14:paraId="5A175A00" w14:textId="77777777" w:rsidR="00A374C2" w:rsidRPr="00C420A6" w:rsidRDefault="00A374C2" w:rsidP="00C420A6">
      <w:pPr>
        <w:pStyle w:val="Default"/>
        <w:rPr>
          <w:rFonts w:asciiTheme="minorHAnsi" w:hAnsiTheme="minorHAnsi"/>
          <w:sz w:val="22"/>
          <w:szCs w:val="22"/>
        </w:rPr>
      </w:pPr>
    </w:p>
    <w:p w14:paraId="4CE4A4A4" w14:textId="77777777" w:rsidR="00A374C2" w:rsidRPr="00C420A6" w:rsidRDefault="00A374C2" w:rsidP="00C420A6">
      <w:pPr>
        <w:pStyle w:val="Default"/>
        <w:rPr>
          <w:rFonts w:asciiTheme="minorHAnsi" w:hAnsiTheme="minorHAnsi"/>
          <w:sz w:val="22"/>
          <w:szCs w:val="22"/>
        </w:rPr>
      </w:pPr>
      <w:r w:rsidRPr="00C420A6">
        <w:rPr>
          <w:rFonts w:asciiTheme="minorHAnsi" w:hAnsiTheme="minorHAnsi"/>
          <w:sz w:val="22"/>
          <w:szCs w:val="22"/>
        </w:rPr>
        <w:t>Blanche Havel</w:t>
      </w:r>
    </w:p>
    <w:p w14:paraId="7A8CFDF8" w14:textId="77777777" w:rsidR="00A374C2" w:rsidRPr="00C420A6" w:rsidRDefault="00A374C2" w:rsidP="00C420A6">
      <w:pPr>
        <w:pStyle w:val="Default"/>
        <w:rPr>
          <w:rFonts w:asciiTheme="minorHAnsi" w:hAnsiTheme="minorHAnsi"/>
          <w:sz w:val="22"/>
          <w:szCs w:val="22"/>
        </w:rPr>
      </w:pPr>
      <w:r w:rsidRPr="00C420A6">
        <w:rPr>
          <w:rFonts w:asciiTheme="minorHAnsi" w:hAnsiTheme="minorHAnsi"/>
          <w:sz w:val="22"/>
          <w:szCs w:val="22"/>
        </w:rPr>
        <w:t>Maegan Harvison</w:t>
      </w:r>
    </w:p>
    <w:p w14:paraId="3ADAE131" w14:textId="77777777" w:rsidR="0012263E" w:rsidRDefault="0012263E" w:rsidP="00C420A6">
      <w:pPr>
        <w:pStyle w:val="Default"/>
        <w:rPr>
          <w:rFonts w:asciiTheme="minorHAnsi" w:hAnsiTheme="minorHAnsi"/>
          <w:sz w:val="22"/>
          <w:szCs w:val="22"/>
        </w:rPr>
      </w:pPr>
      <w:r>
        <w:rPr>
          <w:rFonts w:asciiTheme="minorHAnsi" w:hAnsiTheme="minorHAnsi"/>
          <w:sz w:val="22"/>
          <w:szCs w:val="22"/>
        </w:rPr>
        <w:t>Mary Jorgensen</w:t>
      </w:r>
    </w:p>
    <w:p w14:paraId="0DF7FD7F" w14:textId="6B1C61A5" w:rsidR="001A7206" w:rsidRDefault="001A7206" w:rsidP="00C420A6">
      <w:pPr>
        <w:pStyle w:val="Default"/>
        <w:rPr>
          <w:rFonts w:asciiTheme="minorHAnsi" w:hAnsiTheme="minorHAnsi"/>
          <w:sz w:val="22"/>
          <w:szCs w:val="22"/>
        </w:rPr>
      </w:pPr>
      <w:r>
        <w:rPr>
          <w:rFonts w:asciiTheme="minorHAnsi" w:hAnsiTheme="minorHAnsi"/>
          <w:sz w:val="22"/>
          <w:szCs w:val="22"/>
        </w:rPr>
        <w:t>Alex Lussier</w:t>
      </w:r>
    </w:p>
    <w:p w14:paraId="7DC4A1E9" w14:textId="77777777" w:rsidR="00A374C2" w:rsidRPr="00C420A6" w:rsidRDefault="00A374C2" w:rsidP="00C420A6">
      <w:pPr>
        <w:pStyle w:val="Default"/>
        <w:rPr>
          <w:rFonts w:asciiTheme="minorHAnsi" w:hAnsiTheme="minorHAnsi"/>
          <w:sz w:val="22"/>
          <w:szCs w:val="22"/>
        </w:rPr>
      </w:pPr>
      <w:r w:rsidRPr="00C420A6">
        <w:rPr>
          <w:rFonts w:asciiTheme="minorHAnsi" w:hAnsiTheme="minorHAnsi"/>
          <w:sz w:val="22"/>
          <w:szCs w:val="22"/>
        </w:rPr>
        <w:t>Steve St. Pierre</w:t>
      </w:r>
    </w:p>
    <w:p w14:paraId="7B84715C" w14:textId="77777777" w:rsidR="00A374C2" w:rsidRPr="00C420A6" w:rsidRDefault="001A7206" w:rsidP="00A374C2">
      <w:pPr>
        <w:pStyle w:val="Default"/>
        <w:rPr>
          <w:rFonts w:asciiTheme="minorHAnsi" w:hAnsiTheme="minorHAnsi"/>
          <w:sz w:val="22"/>
          <w:szCs w:val="22"/>
        </w:rPr>
      </w:pPr>
      <w:r w:rsidRPr="00A374C2">
        <w:rPr>
          <w:rFonts w:asciiTheme="minorHAnsi" w:hAnsiTheme="minorHAnsi"/>
          <w:sz w:val="22"/>
          <w:szCs w:val="22"/>
        </w:rPr>
        <w:t>Christine</w:t>
      </w:r>
      <w:r w:rsidR="00A374C2" w:rsidRPr="00C420A6">
        <w:rPr>
          <w:rFonts w:asciiTheme="minorHAnsi" w:hAnsiTheme="minorHAnsi"/>
          <w:sz w:val="22"/>
          <w:szCs w:val="22"/>
        </w:rPr>
        <w:t xml:space="preserve"> Vo</w:t>
      </w:r>
    </w:p>
    <w:p w14:paraId="22FDD13B" w14:textId="44687D28" w:rsidR="00A374C2" w:rsidRPr="001A7206" w:rsidRDefault="00A374C2" w:rsidP="00C420A6">
      <w:pPr>
        <w:rPr>
          <w:rFonts w:cs="Palatino"/>
          <w:color w:val="000000"/>
        </w:rPr>
      </w:pPr>
    </w:p>
    <w:p w14:paraId="7E50932E" w14:textId="77777777" w:rsidR="00A374C2" w:rsidRPr="00C420A6" w:rsidRDefault="00A374C2" w:rsidP="00C420A6">
      <w:pPr>
        <w:pStyle w:val="Default"/>
        <w:rPr>
          <w:rFonts w:asciiTheme="minorHAnsi" w:hAnsiTheme="minorHAnsi"/>
          <w:sz w:val="22"/>
          <w:szCs w:val="22"/>
        </w:rPr>
      </w:pPr>
    </w:p>
    <w:p w14:paraId="725B94F1" w14:textId="77777777" w:rsidR="005567D1" w:rsidRDefault="005567D1" w:rsidP="00C420A6">
      <w:pPr>
        <w:pStyle w:val="Default"/>
        <w:rPr>
          <w:rFonts w:asciiTheme="minorHAnsi" w:hAnsiTheme="minorHAnsi"/>
          <w:sz w:val="22"/>
          <w:szCs w:val="22"/>
        </w:rPr>
      </w:pPr>
    </w:p>
    <w:p w14:paraId="3E6DE5F3" w14:textId="77777777" w:rsidR="005567D1" w:rsidRDefault="005567D1" w:rsidP="00C420A6">
      <w:pPr>
        <w:pStyle w:val="Default"/>
        <w:rPr>
          <w:rFonts w:asciiTheme="minorHAnsi" w:hAnsiTheme="minorHAnsi"/>
          <w:sz w:val="22"/>
          <w:szCs w:val="22"/>
        </w:rPr>
      </w:pPr>
    </w:p>
    <w:p w14:paraId="191B739F" w14:textId="77777777" w:rsidR="005567D1" w:rsidRDefault="005567D1" w:rsidP="00C420A6">
      <w:pPr>
        <w:pStyle w:val="Default"/>
        <w:rPr>
          <w:rFonts w:asciiTheme="minorHAnsi" w:hAnsiTheme="minorHAnsi"/>
          <w:sz w:val="22"/>
          <w:szCs w:val="22"/>
        </w:rPr>
      </w:pPr>
    </w:p>
    <w:p w14:paraId="4D2F5428" w14:textId="77777777" w:rsidR="005567D1" w:rsidRDefault="005567D1" w:rsidP="00C420A6">
      <w:pPr>
        <w:pStyle w:val="Default"/>
        <w:rPr>
          <w:rFonts w:asciiTheme="minorHAnsi" w:hAnsiTheme="minorHAnsi"/>
          <w:sz w:val="22"/>
          <w:szCs w:val="22"/>
        </w:rPr>
      </w:pPr>
    </w:p>
    <w:p w14:paraId="2BBC619E" w14:textId="77777777" w:rsidR="005567D1" w:rsidRDefault="005567D1" w:rsidP="00C420A6">
      <w:pPr>
        <w:pStyle w:val="Default"/>
        <w:rPr>
          <w:rFonts w:asciiTheme="minorHAnsi" w:hAnsiTheme="minorHAnsi"/>
          <w:sz w:val="22"/>
          <w:szCs w:val="22"/>
        </w:rPr>
      </w:pPr>
    </w:p>
    <w:p w14:paraId="74F9B121" w14:textId="77777777" w:rsidR="005567D1" w:rsidRDefault="005567D1" w:rsidP="00C420A6">
      <w:pPr>
        <w:pStyle w:val="Default"/>
        <w:rPr>
          <w:rFonts w:asciiTheme="minorHAnsi" w:hAnsiTheme="minorHAnsi"/>
          <w:sz w:val="22"/>
          <w:szCs w:val="22"/>
        </w:rPr>
      </w:pPr>
    </w:p>
    <w:p w14:paraId="1D0064C7" w14:textId="753E6F2D" w:rsidR="0017765D" w:rsidRPr="0017765D" w:rsidRDefault="000A726B" w:rsidP="00C420A6">
      <w:pPr>
        <w:pStyle w:val="Default"/>
        <w:rPr>
          <w:rFonts w:asciiTheme="minorHAnsi" w:hAnsiTheme="minorHAnsi"/>
          <w:sz w:val="22"/>
          <w:szCs w:val="22"/>
        </w:rPr>
      </w:pPr>
      <w:r>
        <w:rPr>
          <w:rFonts w:asciiTheme="minorHAnsi" w:hAnsiTheme="minorHAnsi"/>
          <w:noProof/>
          <w:sz w:val="22"/>
          <w:szCs w:val="22"/>
        </w:rPr>
        <mc:AlternateContent>
          <mc:Choice Requires="wps">
            <w:drawing>
              <wp:anchor distT="0" distB="0" distL="114300" distR="114300" simplePos="0" relativeHeight="251660288" behindDoc="0" locked="0" layoutInCell="1" allowOverlap="1" wp14:anchorId="24DA99B3" wp14:editId="56F2DA89">
                <wp:simplePos x="0" y="0"/>
                <wp:positionH relativeFrom="column">
                  <wp:posOffset>-647700</wp:posOffset>
                </wp:positionH>
                <wp:positionV relativeFrom="paragraph">
                  <wp:posOffset>2403475</wp:posOffset>
                </wp:positionV>
                <wp:extent cx="1352550" cy="819150"/>
                <wp:effectExtent l="0" t="0" r="0" b="0"/>
                <wp:wrapNone/>
                <wp:docPr id="1" name="Text Box 1"/>
                <wp:cNvGraphicFramePr/>
                <a:graphic xmlns:a="http://schemas.openxmlformats.org/drawingml/2006/main">
                  <a:graphicData uri="http://schemas.microsoft.com/office/word/2010/wordprocessingShape">
                    <wps:wsp>
                      <wps:cNvSpPr txBox="1"/>
                      <wps:spPr>
                        <a:xfrm>
                          <a:off x="0" y="0"/>
                          <a:ext cx="1352550" cy="819150"/>
                        </a:xfrm>
                        <a:prstGeom prst="rect">
                          <a:avLst/>
                        </a:prstGeom>
                        <a:solidFill>
                          <a:schemeClr val="lt1"/>
                        </a:solidFill>
                        <a:ln w="6350">
                          <a:noFill/>
                        </a:ln>
                      </wps:spPr>
                      <wps:txbx>
                        <w:txbxContent>
                          <w:p w14:paraId="19540656" w14:textId="77777777" w:rsidR="00134EB5" w:rsidRDefault="00134EB5" w:rsidP="000A726B">
                            <w:pPr>
                              <w:tabs>
                                <w:tab w:val="left" w:pos="720"/>
                              </w:tabs>
                              <w:ind w:left="630"/>
                            </w:pPr>
                            <w:r w:rsidRPr="00FE7402">
                              <w:rPr>
                                <w:noProof/>
                                <w:lang w:val="en-US"/>
                              </w:rPr>
                              <w:drawing>
                                <wp:inline distT="0" distB="0" distL="0" distR="0" wp14:anchorId="68041649" wp14:editId="486D444D">
                                  <wp:extent cx="695325" cy="525479"/>
                                  <wp:effectExtent l="0" t="0" r="0" b="8255"/>
                                  <wp:docPr id="10" name="Picture 3" descr="ED-IC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ED-ICT logo"/>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703749" cy="5318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DA99B3" id="Text Box 1" o:spid="_x0000_s1036" type="#_x0000_t202" style="position:absolute;margin-left:-51pt;margin-top:189.25pt;width:106.5pt;height:6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" fillcolor="white [3201]" stroked="f" strokeweight=".5pt">
                <v:textbox>
                  <w:txbxContent>
                    <w:p w14:paraId="19540656" w14:textId="77777777" w:rsidR="00134EB5" w:rsidRDefault="00134EB5" w:rsidP="000A726B">
                      <w:pPr>
                        <w:tabs>
                          <w:tab w:val="left" w:pos="720"/>
                        </w:tabs>
                        <w:ind w:left="630"/>
                      </w:pPr>
                      <w:r w:rsidRPr="00FE7402">
                        <w:rPr>
                          <w:noProof/>
                          <w:lang w:val="en-US"/>
                        </w:rPr>
                        <w:drawing>
                          <wp:inline distT="0" distB="0" distL="0" distR="0" wp14:anchorId="68041649" wp14:editId="486D444D">
                            <wp:extent cx="695325" cy="525479"/>
                            <wp:effectExtent l="0" t="0" r="0" b="8255"/>
                            <wp:docPr id="10" name="Picture 3" descr="ED-IC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ED-ICT logo"/>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703749" cy="531845"/>
                                    </a:xfrm>
                                    <a:prstGeom prst="rect">
                                      <a:avLst/>
                                    </a:prstGeom>
                                  </pic:spPr>
                                </pic:pic>
                              </a:graphicData>
                            </a:graphic>
                          </wp:inline>
                        </w:drawing>
                      </w:r>
                    </w:p>
                  </w:txbxContent>
                </v:textbox>
              </v:shape>
            </w:pict>
          </mc:Fallback>
        </mc:AlternateContent>
      </w:r>
      <w:r w:rsidR="00231BF1">
        <w:rPr>
          <w:rFonts w:asciiTheme="minorHAnsi" w:hAnsiTheme="minorHAnsi"/>
          <w:noProof/>
          <w:sz w:val="22"/>
          <w:szCs w:val="22"/>
        </w:rPr>
        <mc:AlternateContent>
          <mc:Choice Requires="wps">
            <w:drawing>
              <wp:anchor distT="0" distB="0" distL="114300" distR="114300" simplePos="0" relativeHeight="251663360" behindDoc="0" locked="0" layoutInCell="1" allowOverlap="1" wp14:anchorId="0D7A47AA" wp14:editId="017AD4C7">
                <wp:simplePos x="0" y="0"/>
                <wp:positionH relativeFrom="column">
                  <wp:posOffset>2019300</wp:posOffset>
                </wp:positionH>
                <wp:positionV relativeFrom="paragraph">
                  <wp:posOffset>2490470</wp:posOffset>
                </wp:positionV>
                <wp:extent cx="1209675" cy="533400"/>
                <wp:effectExtent l="0" t="0" r="0" b="0"/>
                <wp:wrapNone/>
                <wp:docPr id="8" name="Text Box 8"/>
                <wp:cNvGraphicFramePr/>
                <a:graphic xmlns:a="http://schemas.openxmlformats.org/drawingml/2006/main">
                  <a:graphicData uri="http://schemas.microsoft.com/office/word/2010/wordprocessingShape">
                    <wps:wsp>
                      <wps:cNvSpPr txBox="1"/>
                      <wps:spPr>
                        <a:xfrm>
                          <a:off x="0" y="0"/>
                          <a:ext cx="1209675" cy="533400"/>
                        </a:xfrm>
                        <a:prstGeom prst="rect">
                          <a:avLst/>
                        </a:prstGeom>
                        <a:noFill/>
                        <a:ln w="6350">
                          <a:noFill/>
                        </a:ln>
                      </wps:spPr>
                      <wps:txbx>
                        <w:txbxContent>
                          <w:p w14:paraId="5A21F7A9" w14:textId="77777777" w:rsidR="00134EB5" w:rsidRDefault="00134EB5" w:rsidP="00AC4BF4">
                            <w:pPr>
                              <w:ind w:left="450"/>
                            </w:pPr>
                            <w:r w:rsidRPr="00FE7402">
                              <w:rPr>
                                <w:noProof/>
                                <w:lang w:val="en-US"/>
                              </w:rPr>
                              <w:drawing>
                                <wp:inline distT="0" distB="0" distL="0" distR="0" wp14:anchorId="53D3ACAF" wp14:editId="30E93472">
                                  <wp:extent cx="695325" cy="337199"/>
                                  <wp:effectExtent l="0" t="0" r="0" b="5715"/>
                                  <wp:docPr id="11" name="Picture 14" descr="Dawson College logo. Copyright is https://www.crowdrise.com/campusteamdawson1" title="Dawson Colle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14" descr="Dawson College logo. Copyright is https://www.crowdrise.com/campusteamdawson1" title="Dawson College logo"/>
                                          <pic:cNvPicPr>
                                            <a:picLocks noChangeAspect="1" noChangeArrowheads="1"/>
                                          </pic:cNvPicPr>
                                        </pic:nvPicPr>
                                        <pic:blipFill>
                                          <a:blip r:embed="rId36" cstate="print">
                                            <a:clrChange>
                                              <a:clrFrom>
                                                <a:srgbClr val="FFFFFF"/>
                                              </a:clrFrom>
                                              <a:clrTo>
                                                <a:srgbClr val="FFFFFF">
                                                  <a:alpha val="0"/>
                                                </a:srgbClr>
                                              </a:clrTo>
                                            </a:clrChange>
                                          </a:blip>
                                          <a:srcRect/>
                                          <a:stretch>
                                            <a:fillRect/>
                                          </a:stretch>
                                        </pic:blipFill>
                                        <pic:spPr bwMode="auto">
                                          <a:xfrm>
                                            <a:off x="0" y="0"/>
                                            <a:ext cx="712760" cy="345654"/>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A47AA" id="Text Box 8" o:spid="_x0000_s1037" type="#_x0000_t202" style="position:absolute;margin-left:159pt;margin-top:196.1pt;width:95.25pt;height: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" filled="f" stroked="f" strokeweight=".5pt">
                <v:textbox>
                  <w:txbxContent>
                    <w:p w14:paraId="5A21F7A9" w14:textId="77777777" w:rsidR="00134EB5" w:rsidRDefault="00134EB5" w:rsidP="00AC4BF4">
                      <w:pPr>
                        <w:ind w:left="450"/>
                      </w:pPr>
                      <w:r w:rsidRPr="00FE7402">
                        <w:rPr>
                          <w:noProof/>
                          <w:lang w:val="en-US"/>
                        </w:rPr>
                        <w:drawing>
                          <wp:inline distT="0" distB="0" distL="0" distR="0" wp14:anchorId="53D3ACAF" wp14:editId="30E93472">
                            <wp:extent cx="695325" cy="337199"/>
                            <wp:effectExtent l="0" t="0" r="0" b="5715"/>
                            <wp:docPr id="11" name="Picture 14" descr="Dawson College logo. Copyright is https://www.crowdrise.com/campusteamdawson1" title="Dawson Colle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14" descr="Dawson College logo. Copyright is https://www.crowdrise.com/campusteamdawson1" title="Dawson College logo"/>
                                    <pic:cNvPicPr>
                                      <a:picLocks noChangeAspect="1" noChangeArrowheads="1"/>
                                    </pic:cNvPicPr>
                                  </pic:nvPicPr>
                                  <pic:blipFill>
                                    <a:blip r:embed="rId37" cstate="print">
                                      <a:clrChange>
                                        <a:clrFrom>
                                          <a:srgbClr val="FFFFFF"/>
                                        </a:clrFrom>
                                        <a:clrTo>
                                          <a:srgbClr val="FFFFFF">
                                            <a:alpha val="0"/>
                                          </a:srgbClr>
                                        </a:clrTo>
                                      </a:clrChange>
                                    </a:blip>
                                    <a:srcRect/>
                                    <a:stretch>
                                      <a:fillRect/>
                                    </a:stretch>
                                  </pic:blipFill>
                                  <pic:spPr bwMode="auto">
                                    <a:xfrm>
                                      <a:off x="0" y="0"/>
                                      <a:ext cx="712760" cy="345654"/>
                                    </a:xfrm>
                                    <a:prstGeom prst="rect">
                                      <a:avLst/>
                                    </a:prstGeom>
                                    <a:noFill/>
                                    <a:ln w="9525">
                                      <a:noFill/>
                                      <a:miter lim="800000"/>
                                      <a:headEnd/>
                                      <a:tailEnd/>
                                    </a:ln>
                                  </pic:spPr>
                                </pic:pic>
                              </a:graphicData>
                            </a:graphic>
                          </wp:inline>
                        </w:drawing>
                      </w:r>
                    </w:p>
                  </w:txbxContent>
                </v:textbox>
              </v:shape>
            </w:pict>
          </mc:Fallback>
        </mc:AlternateContent>
      </w:r>
      <w:r w:rsidR="00231BF1">
        <w:rPr>
          <w:rFonts w:asciiTheme="minorHAnsi" w:hAnsiTheme="minorHAnsi"/>
          <w:noProof/>
          <w:sz w:val="22"/>
          <w:szCs w:val="22"/>
        </w:rPr>
        <mc:AlternateContent>
          <mc:Choice Requires="wps">
            <w:drawing>
              <wp:anchor distT="0" distB="0" distL="114300" distR="114300" simplePos="0" relativeHeight="251664384" behindDoc="0" locked="0" layoutInCell="1" allowOverlap="1" wp14:anchorId="75E1150C" wp14:editId="064041A7">
                <wp:simplePos x="0" y="0"/>
                <wp:positionH relativeFrom="column">
                  <wp:posOffset>3457575</wp:posOffset>
                </wp:positionH>
                <wp:positionV relativeFrom="paragraph">
                  <wp:posOffset>2451100</wp:posOffset>
                </wp:positionV>
                <wp:extent cx="1447800" cy="6000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447800" cy="600075"/>
                        </a:xfrm>
                        <a:prstGeom prst="rect">
                          <a:avLst/>
                        </a:prstGeom>
                        <a:noFill/>
                        <a:ln w="6350">
                          <a:noFill/>
                        </a:ln>
                      </wps:spPr>
                      <wps:txbx>
                        <w:txbxContent>
                          <w:p w14:paraId="46235AE3" w14:textId="77777777" w:rsidR="00134EB5" w:rsidRDefault="00134EB5" w:rsidP="00AC4BF4">
                            <w:pPr>
                              <w:ind w:left="360"/>
                            </w:pPr>
                            <w:r w:rsidRPr="001C19B9">
                              <w:rPr>
                                <w:noProof/>
                                <w:lang w:val="en-US"/>
                              </w:rPr>
                              <w:drawing>
                                <wp:inline distT="0" distB="0" distL="0" distR="0" wp14:anchorId="305FE668" wp14:editId="6A16E471">
                                  <wp:extent cx="1258570" cy="423545"/>
                                  <wp:effectExtent l="0" t="0" r="0" b="0"/>
                                  <wp:docPr id="6148" name="Picture 17" descr="Cégep André-Laurendeau logo. Copyright is https://fr.wikipedia.org/wiki/Fichier:Logo_du_C%C3%A9gep_Andr%C3%A9-Laurendeau.svg" title="Cégep André-Laurendeau log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8" name="Picture 17" descr="Cégep André-Laurendeau logo. Copyright is https://fr.wikipedia.org/wiki/Fichier:Logo_du_C%C3%A9gep_Andr%C3%A9-Laurendeau.svg" title="Cégep André-Laurendeau logo"/>
                                          <pic:cNvPicPr>
                                            <a:picLocks noGrp="1" noChangeAspect="1" noChangeArrowheads="1"/>
                                          </pic:cNvPicPr>
                                        </pic:nvPicPr>
                                        <pic:blipFill>
                                          <a:blip r:embed="rId38" cstate="print">
                                            <a:clrChange>
                                              <a:clrFrom>
                                                <a:srgbClr val="FFFFFF"/>
                                              </a:clrFrom>
                                              <a:clrTo>
                                                <a:srgbClr val="FFFFFF">
                                                  <a:alpha val="0"/>
                                                </a:srgbClr>
                                              </a:clrTo>
                                            </a:clrChange>
                                          </a:blip>
                                          <a:srcRect/>
                                          <a:stretch>
                                            <a:fillRect/>
                                          </a:stretch>
                                        </pic:blipFill>
                                        <pic:spPr bwMode="auto">
                                          <a:xfrm>
                                            <a:off x="0" y="0"/>
                                            <a:ext cx="1258570" cy="42354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E1150C" id="Text Box 12" o:spid="_x0000_s1038" type="#_x0000_t202" style="position:absolute;margin-left:272.25pt;margin-top:193pt;width:114pt;height:47.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" filled="f" stroked="f" strokeweight=".5pt">
                <v:textbox>
                  <w:txbxContent>
                    <w:p w14:paraId="46235AE3" w14:textId="77777777" w:rsidR="00134EB5" w:rsidRDefault="00134EB5" w:rsidP="00AC4BF4">
                      <w:pPr>
                        <w:ind w:left="360"/>
                      </w:pPr>
                      <w:r w:rsidRPr="001C19B9">
                        <w:rPr>
                          <w:noProof/>
                          <w:lang w:val="en-US"/>
                        </w:rPr>
                        <w:drawing>
                          <wp:inline distT="0" distB="0" distL="0" distR="0" wp14:anchorId="305FE668" wp14:editId="6A16E471">
                            <wp:extent cx="1258570" cy="423545"/>
                            <wp:effectExtent l="0" t="0" r="0" b="0"/>
                            <wp:docPr id="6148" name="Picture 17" descr="Cégep André-Laurendeau logo. Copyright is https://fr.wikipedia.org/wiki/Fichier:Logo_du_C%C3%A9gep_Andr%C3%A9-Laurendeau.svg" title="Cégep André-Laurendeau log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8" name="Picture 17" descr="Cégep André-Laurendeau logo. Copyright is https://fr.wikipedia.org/wiki/Fichier:Logo_du_C%C3%A9gep_Andr%C3%A9-Laurendeau.svg" title="Cégep André-Laurendeau logo"/>
                                    <pic:cNvPicPr>
                                      <a:picLocks noGrp="1"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1258570" cy="423545"/>
                                    </a:xfrm>
                                    <a:prstGeom prst="rect">
                                      <a:avLst/>
                                    </a:prstGeom>
                                    <a:noFill/>
                                    <a:ln w="9525">
                                      <a:noFill/>
                                      <a:miter lim="800000"/>
                                      <a:headEnd/>
                                      <a:tailEnd/>
                                    </a:ln>
                                  </pic:spPr>
                                </pic:pic>
                              </a:graphicData>
                            </a:graphic>
                          </wp:inline>
                        </w:drawing>
                      </w:r>
                    </w:p>
                  </w:txbxContent>
                </v:textbox>
              </v:shape>
            </w:pict>
          </mc:Fallback>
        </mc:AlternateContent>
      </w:r>
      <w:r w:rsidR="00231BF1">
        <w:rPr>
          <w:rFonts w:asciiTheme="minorHAnsi" w:hAnsiTheme="minorHAnsi"/>
          <w:noProof/>
          <w:sz w:val="22"/>
          <w:szCs w:val="22"/>
        </w:rPr>
        <mc:AlternateContent>
          <mc:Choice Requires="wps">
            <w:drawing>
              <wp:anchor distT="0" distB="0" distL="114300" distR="114300" simplePos="0" relativeHeight="251662336" behindDoc="0" locked="0" layoutInCell="1" allowOverlap="1" wp14:anchorId="02CF0F7C" wp14:editId="42FDC76E">
                <wp:simplePos x="0" y="0"/>
                <wp:positionH relativeFrom="column">
                  <wp:posOffset>5000625</wp:posOffset>
                </wp:positionH>
                <wp:positionV relativeFrom="paragraph">
                  <wp:posOffset>2309495</wp:posOffset>
                </wp:positionV>
                <wp:extent cx="1092200" cy="838200"/>
                <wp:effectExtent l="0" t="0" r="0" b="0"/>
                <wp:wrapNone/>
                <wp:docPr id="6" name="Text Box 6"/>
                <wp:cNvGraphicFramePr/>
                <a:graphic xmlns:a="http://schemas.openxmlformats.org/drawingml/2006/main">
                  <a:graphicData uri="http://schemas.microsoft.com/office/word/2010/wordprocessingShape">
                    <wps:wsp>
                      <wps:cNvSpPr txBox="1"/>
                      <wps:spPr>
                        <a:xfrm>
                          <a:off x="0" y="0"/>
                          <a:ext cx="1092200" cy="838200"/>
                        </a:xfrm>
                        <a:prstGeom prst="rect">
                          <a:avLst/>
                        </a:prstGeom>
                        <a:noFill/>
                        <a:ln w="6350">
                          <a:noFill/>
                        </a:ln>
                      </wps:spPr>
                      <wps:txbx>
                        <w:txbxContent>
                          <w:p w14:paraId="42B3E195" w14:textId="51FC1C2F" w:rsidR="00134EB5" w:rsidRDefault="00134EB5" w:rsidP="00AC4BF4">
                            <w:pPr>
                              <w:ind w:left="270" w:right="-402"/>
                            </w:pPr>
                            <w:r w:rsidRPr="00FE7402">
                              <w:rPr>
                                <w:noProof/>
                                <w:lang w:val="en-US"/>
                              </w:rPr>
                              <w:drawing>
                                <wp:inline distT="0" distB="0" distL="0" distR="0" wp14:anchorId="0B46B9E4" wp14:editId="6E129D55">
                                  <wp:extent cx="555170" cy="533400"/>
                                  <wp:effectExtent l="0" t="0" r="0" b="0"/>
                                  <wp:docPr id="6160" name="Picture 25" descr="Adaptech logo blue" title="Adaptech logo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0" name="Picture 25" descr="Adaptech logo blue" title="Adaptech logo blue"/>
                                          <pic:cNvPicPr>
                                            <a:picLocks noChangeAspect="1" noChangeArrowheads="1"/>
                                          </pic:cNvPicPr>
                                        </pic:nvPicPr>
                                        <pic:blipFill>
                                          <a:blip r:embed="rId40" cstate="print">
                                            <a:clrChange>
                                              <a:clrFrom>
                                                <a:srgbClr val="FDFDFD"/>
                                              </a:clrFrom>
                                              <a:clrTo>
                                                <a:srgbClr val="FDFDFD">
                                                  <a:alpha val="0"/>
                                                </a:srgbClr>
                                              </a:clrTo>
                                            </a:clrChange>
                                          </a:blip>
                                          <a:srcRect/>
                                          <a:stretch>
                                            <a:fillRect/>
                                          </a:stretch>
                                        </pic:blipFill>
                                        <pic:spPr bwMode="auto">
                                          <a:xfrm>
                                            <a:off x="0" y="0"/>
                                            <a:ext cx="556989" cy="535147"/>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CF0F7C" id="Text Box 6" o:spid="_x0000_s1039" type="#_x0000_t202" style="position:absolute;margin-left:393.75pt;margin-top:181.85pt;width:86pt;height:66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" filled="f" stroked="f" strokeweight=".5pt">
                <v:textbox>
                  <w:txbxContent>
                    <w:p w14:paraId="42B3E195" w14:textId="51FC1C2F" w:rsidR="00134EB5" w:rsidRDefault="00134EB5" w:rsidP="00AC4BF4">
                      <w:pPr>
                        <w:ind w:left="270" w:right="-402"/>
                      </w:pPr>
                      <w:r w:rsidRPr="00FE7402">
                        <w:rPr>
                          <w:noProof/>
                          <w:lang w:val="en-US"/>
                        </w:rPr>
                        <w:drawing>
                          <wp:inline distT="0" distB="0" distL="0" distR="0" wp14:anchorId="0B46B9E4" wp14:editId="6E129D55">
                            <wp:extent cx="555170" cy="533400"/>
                            <wp:effectExtent l="0" t="0" r="0" b="0"/>
                            <wp:docPr id="6160" name="Picture 25" descr="Adaptech logo blue" title="Adaptech logo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0" name="Picture 25" descr="Adaptech logo blue" title="Adaptech logo blue"/>
                                    <pic:cNvPicPr>
                                      <a:picLocks noChangeAspect="1" noChangeArrowheads="1"/>
                                    </pic:cNvPicPr>
                                  </pic:nvPicPr>
                                  <pic:blipFill>
                                    <a:blip r:embed="rId41" cstate="print">
                                      <a:clrChange>
                                        <a:clrFrom>
                                          <a:srgbClr val="FDFDFD"/>
                                        </a:clrFrom>
                                        <a:clrTo>
                                          <a:srgbClr val="FDFDFD">
                                            <a:alpha val="0"/>
                                          </a:srgbClr>
                                        </a:clrTo>
                                      </a:clrChange>
                                    </a:blip>
                                    <a:srcRect/>
                                    <a:stretch>
                                      <a:fillRect/>
                                    </a:stretch>
                                  </pic:blipFill>
                                  <pic:spPr bwMode="auto">
                                    <a:xfrm>
                                      <a:off x="0" y="0"/>
                                      <a:ext cx="556989" cy="535147"/>
                                    </a:xfrm>
                                    <a:prstGeom prst="rect">
                                      <a:avLst/>
                                    </a:prstGeom>
                                    <a:noFill/>
                                    <a:ln w="9525">
                                      <a:noFill/>
                                      <a:miter lim="800000"/>
                                      <a:headEnd/>
                                      <a:tailEnd/>
                                    </a:ln>
                                  </pic:spPr>
                                </pic:pic>
                              </a:graphicData>
                            </a:graphic>
                          </wp:inline>
                        </w:drawing>
                      </w:r>
                    </w:p>
                  </w:txbxContent>
                </v:textbox>
              </v:shape>
            </w:pict>
          </mc:Fallback>
        </mc:AlternateContent>
      </w:r>
      <w:r w:rsidR="00231BF1">
        <w:rPr>
          <w:rFonts w:asciiTheme="minorHAnsi" w:hAnsiTheme="minorHAnsi"/>
          <w:noProof/>
          <w:sz w:val="22"/>
          <w:szCs w:val="22"/>
        </w:rPr>
        <mc:AlternateContent>
          <mc:Choice Requires="wps">
            <w:drawing>
              <wp:anchor distT="0" distB="0" distL="114300" distR="114300" simplePos="0" relativeHeight="251661312" behindDoc="0" locked="0" layoutInCell="1" allowOverlap="1" wp14:anchorId="5F636360" wp14:editId="773C14B2">
                <wp:simplePos x="0" y="0"/>
                <wp:positionH relativeFrom="column">
                  <wp:posOffset>657225</wp:posOffset>
                </wp:positionH>
                <wp:positionV relativeFrom="paragraph">
                  <wp:posOffset>2460625</wp:posOffset>
                </wp:positionV>
                <wp:extent cx="1209675" cy="628650"/>
                <wp:effectExtent l="0" t="0" r="9525" b="0"/>
                <wp:wrapNone/>
                <wp:docPr id="4" name="Text Box 4"/>
                <wp:cNvGraphicFramePr/>
                <a:graphic xmlns:a="http://schemas.openxmlformats.org/drawingml/2006/main">
                  <a:graphicData uri="http://schemas.microsoft.com/office/word/2010/wordprocessingShape">
                    <wps:wsp>
                      <wps:cNvSpPr txBox="1"/>
                      <wps:spPr>
                        <a:xfrm>
                          <a:off x="0" y="0"/>
                          <a:ext cx="1209675" cy="628650"/>
                        </a:xfrm>
                        <a:prstGeom prst="rect">
                          <a:avLst/>
                        </a:prstGeom>
                        <a:solidFill>
                          <a:schemeClr val="lt1"/>
                        </a:solidFill>
                        <a:ln w="6350">
                          <a:noFill/>
                        </a:ln>
                      </wps:spPr>
                      <wps:txbx>
                        <w:txbxContent>
                          <w:p w14:paraId="3CFCC6E0" w14:textId="77777777" w:rsidR="00134EB5" w:rsidRDefault="00134EB5" w:rsidP="00AC4BF4">
                            <w:pPr>
                              <w:ind w:left="540"/>
                            </w:pPr>
                            <w:r w:rsidRPr="0017765D">
                              <w:rPr>
                                <w:noProof/>
                                <w:lang w:val="en-US"/>
                              </w:rPr>
                              <w:drawing>
                                <wp:inline distT="0" distB="0" distL="0" distR="0" wp14:anchorId="31BFB4A4" wp14:editId="6028046F">
                                  <wp:extent cx="709749" cy="4140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23166" cy="4218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36360" id="Text Box 4" o:spid="_x0000_s1040" type="#_x0000_t202" style="position:absolute;margin-left:51.75pt;margin-top:193.75pt;width:95.25pt;height:4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" fillcolor="white [3201]" stroked="f" strokeweight=".5pt">
                <v:textbox>
                  <w:txbxContent>
                    <w:p w14:paraId="3CFCC6E0" w14:textId="77777777" w:rsidR="00134EB5" w:rsidRDefault="00134EB5" w:rsidP="00AC4BF4">
                      <w:pPr>
                        <w:ind w:left="540"/>
                      </w:pPr>
                      <w:r w:rsidRPr="0017765D">
                        <w:rPr>
                          <w:noProof/>
                          <w:lang w:val="en-US"/>
                        </w:rPr>
                        <w:drawing>
                          <wp:inline distT="0" distB="0" distL="0" distR="0" wp14:anchorId="31BFB4A4" wp14:editId="6028046F">
                            <wp:extent cx="709749" cy="4140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23166" cy="421846"/>
                                    </a:xfrm>
                                    <a:prstGeom prst="rect">
                                      <a:avLst/>
                                    </a:prstGeom>
                                    <a:noFill/>
                                    <a:ln>
                                      <a:noFill/>
                                    </a:ln>
                                  </pic:spPr>
                                </pic:pic>
                              </a:graphicData>
                            </a:graphic>
                          </wp:inline>
                        </w:drawing>
                      </w:r>
                    </w:p>
                  </w:txbxContent>
                </v:textbox>
              </v:shape>
            </w:pict>
          </mc:Fallback>
        </mc:AlternateContent>
      </w:r>
    </w:p>
    <w:sectPr w:rsidR="0017765D" w:rsidRPr="0017765D" w:rsidSect="00605F51">
      <w:type w:val="continuous"/>
      <w:pgSz w:w="12240" w:h="15840"/>
      <w:pgMar w:top="1440" w:right="1440" w:bottom="1440" w:left="1440" w:header="720" w:footer="5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F452F5" w14:textId="77777777" w:rsidR="00894A2F" w:rsidRDefault="00894A2F" w:rsidP="00556313">
      <w:pPr>
        <w:spacing w:after="0" w:line="240" w:lineRule="auto"/>
      </w:pPr>
      <w:r>
        <w:separator/>
      </w:r>
    </w:p>
  </w:endnote>
  <w:endnote w:type="continuationSeparator" w:id="0">
    <w:p w14:paraId="6A212257" w14:textId="77777777" w:rsidR="00894A2F" w:rsidRDefault="00894A2F" w:rsidP="005563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604020202020204"/>
    <w:charset w:val="00"/>
    <w:family w:val="swiss"/>
    <w:pitch w:val="variable"/>
    <w:sig w:usb0="E10022FF" w:usb1="C000E47F" w:usb2="00000029" w:usb3="00000000" w:csb0="000001DF" w:csb1="00000000"/>
  </w:font>
  <w:font w:name="GillSans">
    <w:altName w:val="Arial"/>
    <w:panose1 w:val="020B0604020202020204"/>
    <w:charset w:val="00"/>
    <w:family w:val="swiss"/>
    <w:pitch w:val="variable"/>
    <w:sig w:usb0="00000000" w:usb1="00000000" w:usb2="00000000" w:usb3="00000000" w:csb0="000001F7" w:csb1="00000000"/>
  </w:font>
  <w:font w:name="Palatino">
    <w:panose1 w:val="00000000000000000000"/>
    <w:charset w:val="4D"/>
    <w:family w:val="auto"/>
    <w:pitch w:val="variable"/>
    <w:sig w:usb0="A00002FF" w:usb1="7800205A" w:usb2="146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noProof/>
      </w:rPr>
      <w:id w:val="316533890"/>
      <w:docPartObj>
        <w:docPartGallery w:val="Page Numbers (Top of Page)"/>
        <w:docPartUnique/>
      </w:docPartObj>
    </w:sdtPr>
    <w:sdtEndPr/>
    <w:sdtContent>
      <w:p w14:paraId="16FC6F8B" w14:textId="77777777" w:rsidR="00134EB5" w:rsidRDefault="00134EB5" w:rsidP="00AA3FA8">
        <w:pPr>
          <w:pStyle w:val="Kopfzeile"/>
          <w:jc w:val="right"/>
          <w:rPr>
            <w:noProof/>
          </w:rPr>
        </w:pPr>
      </w:p>
      <w:p w14:paraId="6D4FEB27" w14:textId="09011A44" w:rsidR="00134EB5" w:rsidRDefault="00134EB5" w:rsidP="00AA3FA8">
        <w:pPr>
          <w:pStyle w:val="Kopfzeile"/>
          <w:jc w:val="right"/>
          <w:rPr>
            <w:noProof/>
          </w:rPr>
        </w:pPr>
        <w:r w:rsidRPr="00123F87">
          <w:rPr>
            <w:noProof/>
          </w:rPr>
          <w:t>Stakeholder Perspectives</w:t>
        </w:r>
        <w:r>
          <w:rPr>
            <w:noProof/>
          </w:rPr>
          <w:t xml:space="preserve"> </w:t>
        </w:r>
        <w:r>
          <w:rPr>
            <w:noProof/>
          </w:rPr>
          <w:fldChar w:fldCharType="begin"/>
        </w:r>
        <w:r>
          <w:rPr>
            <w:noProof/>
          </w:rPr>
          <w:instrText xml:space="preserve"> PAGE   \* MERGEFORMAT </w:instrText>
        </w:r>
        <w:r>
          <w:rPr>
            <w:noProof/>
          </w:rPr>
          <w:fldChar w:fldCharType="separate"/>
        </w:r>
        <w:r w:rsidR="00E44EED">
          <w:rPr>
            <w:noProof/>
          </w:rPr>
          <w:t>26</w:t>
        </w:r>
        <w:r>
          <w:rPr>
            <w:noProof/>
          </w:rPr>
          <w:fldChar w:fldCharType="end"/>
        </w:r>
      </w:p>
    </w:sdtContent>
  </w:sdt>
  <w:p w14:paraId="2DFD3832" w14:textId="77777777" w:rsidR="00134EB5" w:rsidRDefault="00134EB5" w:rsidP="00AA3FA8">
    <w:pPr>
      <w:pStyle w:val="Kopfzeile"/>
    </w:pPr>
  </w:p>
  <w:p w14:paraId="6661A7E9" w14:textId="77777777" w:rsidR="00134EB5" w:rsidRPr="00AA3FA8" w:rsidRDefault="00134EB5" w:rsidP="00AA3FA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C306B7" w14:textId="77777777" w:rsidR="00894A2F" w:rsidRDefault="00894A2F" w:rsidP="00556313">
      <w:pPr>
        <w:spacing w:after="0" w:line="240" w:lineRule="auto"/>
      </w:pPr>
      <w:r>
        <w:separator/>
      </w:r>
    </w:p>
  </w:footnote>
  <w:footnote w:type="continuationSeparator" w:id="0">
    <w:p w14:paraId="79E028A4" w14:textId="77777777" w:rsidR="00894A2F" w:rsidRDefault="00894A2F" w:rsidP="0055631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117D4"/>
    <w:multiLevelType w:val="hybridMultilevel"/>
    <w:tmpl w:val="CC3E0DE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4757C5"/>
    <w:multiLevelType w:val="hybridMultilevel"/>
    <w:tmpl w:val="647C5952"/>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B795FF8"/>
    <w:multiLevelType w:val="hybridMultilevel"/>
    <w:tmpl w:val="108E8480"/>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D2F7B09"/>
    <w:multiLevelType w:val="hybridMultilevel"/>
    <w:tmpl w:val="D68A0338"/>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ED52479"/>
    <w:multiLevelType w:val="hybridMultilevel"/>
    <w:tmpl w:val="EA543AEC"/>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795660A"/>
    <w:multiLevelType w:val="hybridMultilevel"/>
    <w:tmpl w:val="A20C291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BB09EC"/>
    <w:multiLevelType w:val="hybridMultilevel"/>
    <w:tmpl w:val="8718437A"/>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839060B"/>
    <w:multiLevelType w:val="hybridMultilevel"/>
    <w:tmpl w:val="0C78BE04"/>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8716E61"/>
    <w:multiLevelType w:val="hybridMultilevel"/>
    <w:tmpl w:val="9F6A2C5C"/>
    <w:lvl w:ilvl="0" w:tplc="0409000B">
      <w:start w:val="1"/>
      <w:numFmt w:val="bullet"/>
      <w:lvlText w:val=""/>
      <w:lvlJc w:val="left"/>
      <w:pPr>
        <w:tabs>
          <w:tab w:val="num" w:pos="720"/>
        </w:tabs>
        <w:ind w:left="720" w:hanging="360"/>
      </w:pPr>
      <w:rPr>
        <w:rFonts w:ascii="Wingdings" w:hAnsi="Wingdings" w:hint="default"/>
      </w:rPr>
    </w:lvl>
    <w:lvl w:ilvl="1" w:tplc="DCE244EA" w:tentative="1">
      <w:start w:val="1"/>
      <w:numFmt w:val="bullet"/>
      <w:lvlText w:val="•"/>
      <w:lvlJc w:val="left"/>
      <w:pPr>
        <w:tabs>
          <w:tab w:val="num" w:pos="1440"/>
        </w:tabs>
        <w:ind w:left="1440" w:hanging="360"/>
      </w:pPr>
      <w:rPr>
        <w:rFonts w:ascii="Arial" w:hAnsi="Arial" w:hint="default"/>
      </w:rPr>
    </w:lvl>
    <w:lvl w:ilvl="2" w:tplc="3320C048" w:tentative="1">
      <w:start w:val="1"/>
      <w:numFmt w:val="bullet"/>
      <w:lvlText w:val="•"/>
      <w:lvlJc w:val="left"/>
      <w:pPr>
        <w:tabs>
          <w:tab w:val="num" w:pos="2160"/>
        </w:tabs>
        <w:ind w:left="2160" w:hanging="360"/>
      </w:pPr>
      <w:rPr>
        <w:rFonts w:ascii="Arial" w:hAnsi="Arial" w:hint="default"/>
      </w:rPr>
    </w:lvl>
    <w:lvl w:ilvl="3" w:tplc="0B2E6680" w:tentative="1">
      <w:start w:val="1"/>
      <w:numFmt w:val="bullet"/>
      <w:lvlText w:val="•"/>
      <w:lvlJc w:val="left"/>
      <w:pPr>
        <w:tabs>
          <w:tab w:val="num" w:pos="2880"/>
        </w:tabs>
        <w:ind w:left="2880" w:hanging="360"/>
      </w:pPr>
      <w:rPr>
        <w:rFonts w:ascii="Arial" w:hAnsi="Arial" w:hint="default"/>
      </w:rPr>
    </w:lvl>
    <w:lvl w:ilvl="4" w:tplc="D998361E" w:tentative="1">
      <w:start w:val="1"/>
      <w:numFmt w:val="bullet"/>
      <w:lvlText w:val="•"/>
      <w:lvlJc w:val="left"/>
      <w:pPr>
        <w:tabs>
          <w:tab w:val="num" w:pos="3600"/>
        </w:tabs>
        <w:ind w:left="3600" w:hanging="360"/>
      </w:pPr>
      <w:rPr>
        <w:rFonts w:ascii="Arial" w:hAnsi="Arial" w:hint="default"/>
      </w:rPr>
    </w:lvl>
    <w:lvl w:ilvl="5" w:tplc="A53440A0" w:tentative="1">
      <w:start w:val="1"/>
      <w:numFmt w:val="bullet"/>
      <w:lvlText w:val="•"/>
      <w:lvlJc w:val="left"/>
      <w:pPr>
        <w:tabs>
          <w:tab w:val="num" w:pos="4320"/>
        </w:tabs>
        <w:ind w:left="4320" w:hanging="360"/>
      </w:pPr>
      <w:rPr>
        <w:rFonts w:ascii="Arial" w:hAnsi="Arial" w:hint="default"/>
      </w:rPr>
    </w:lvl>
    <w:lvl w:ilvl="6" w:tplc="B6E4F268" w:tentative="1">
      <w:start w:val="1"/>
      <w:numFmt w:val="bullet"/>
      <w:lvlText w:val="•"/>
      <w:lvlJc w:val="left"/>
      <w:pPr>
        <w:tabs>
          <w:tab w:val="num" w:pos="5040"/>
        </w:tabs>
        <w:ind w:left="5040" w:hanging="360"/>
      </w:pPr>
      <w:rPr>
        <w:rFonts w:ascii="Arial" w:hAnsi="Arial" w:hint="default"/>
      </w:rPr>
    </w:lvl>
    <w:lvl w:ilvl="7" w:tplc="0D26A7A6" w:tentative="1">
      <w:start w:val="1"/>
      <w:numFmt w:val="bullet"/>
      <w:lvlText w:val="•"/>
      <w:lvlJc w:val="left"/>
      <w:pPr>
        <w:tabs>
          <w:tab w:val="num" w:pos="5760"/>
        </w:tabs>
        <w:ind w:left="5760" w:hanging="360"/>
      </w:pPr>
      <w:rPr>
        <w:rFonts w:ascii="Arial" w:hAnsi="Arial" w:hint="default"/>
      </w:rPr>
    </w:lvl>
    <w:lvl w:ilvl="8" w:tplc="3BAC84C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8A94750"/>
    <w:multiLevelType w:val="hybridMultilevel"/>
    <w:tmpl w:val="52A29C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0B6134"/>
    <w:multiLevelType w:val="hybridMultilevel"/>
    <w:tmpl w:val="9064BB82"/>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19725C32"/>
    <w:multiLevelType w:val="hybridMultilevel"/>
    <w:tmpl w:val="6910FDB0"/>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1CD70FD5"/>
    <w:multiLevelType w:val="hybridMultilevel"/>
    <w:tmpl w:val="3622056C"/>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1D1B530C"/>
    <w:multiLevelType w:val="hybridMultilevel"/>
    <w:tmpl w:val="6644AA1A"/>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1D3A6CA8"/>
    <w:multiLevelType w:val="hybridMultilevel"/>
    <w:tmpl w:val="91FC1156"/>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1EF25F6B"/>
    <w:multiLevelType w:val="hybridMultilevel"/>
    <w:tmpl w:val="9432CBE0"/>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26222622"/>
    <w:multiLevelType w:val="hybridMultilevel"/>
    <w:tmpl w:val="3140F342"/>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6524747"/>
    <w:multiLevelType w:val="multilevel"/>
    <w:tmpl w:val="7876B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904381C"/>
    <w:multiLevelType w:val="hybridMultilevel"/>
    <w:tmpl w:val="A1247740"/>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2AA82BAE"/>
    <w:multiLevelType w:val="hybridMultilevel"/>
    <w:tmpl w:val="DDC68FDA"/>
    <w:lvl w:ilvl="0" w:tplc="28D868A4">
      <w:start w:val="1"/>
      <w:numFmt w:val="bullet"/>
      <w:lvlText w:val="•"/>
      <w:lvlJc w:val="left"/>
      <w:pPr>
        <w:tabs>
          <w:tab w:val="num" w:pos="720"/>
        </w:tabs>
        <w:ind w:left="720" w:hanging="360"/>
      </w:pPr>
      <w:rPr>
        <w:rFonts w:ascii="Arial" w:hAnsi="Arial" w:hint="default"/>
      </w:rPr>
    </w:lvl>
    <w:lvl w:ilvl="1" w:tplc="D90AF388" w:tentative="1">
      <w:start w:val="1"/>
      <w:numFmt w:val="bullet"/>
      <w:lvlText w:val="•"/>
      <w:lvlJc w:val="left"/>
      <w:pPr>
        <w:tabs>
          <w:tab w:val="num" w:pos="1440"/>
        </w:tabs>
        <w:ind w:left="1440" w:hanging="360"/>
      </w:pPr>
      <w:rPr>
        <w:rFonts w:ascii="Arial" w:hAnsi="Arial" w:hint="default"/>
      </w:rPr>
    </w:lvl>
    <w:lvl w:ilvl="2" w:tplc="52AAA9BE" w:tentative="1">
      <w:start w:val="1"/>
      <w:numFmt w:val="bullet"/>
      <w:lvlText w:val="•"/>
      <w:lvlJc w:val="left"/>
      <w:pPr>
        <w:tabs>
          <w:tab w:val="num" w:pos="2160"/>
        </w:tabs>
        <w:ind w:left="2160" w:hanging="360"/>
      </w:pPr>
      <w:rPr>
        <w:rFonts w:ascii="Arial" w:hAnsi="Arial" w:hint="default"/>
      </w:rPr>
    </w:lvl>
    <w:lvl w:ilvl="3" w:tplc="8268531C" w:tentative="1">
      <w:start w:val="1"/>
      <w:numFmt w:val="bullet"/>
      <w:lvlText w:val="•"/>
      <w:lvlJc w:val="left"/>
      <w:pPr>
        <w:tabs>
          <w:tab w:val="num" w:pos="2880"/>
        </w:tabs>
        <w:ind w:left="2880" w:hanging="360"/>
      </w:pPr>
      <w:rPr>
        <w:rFonts w:ascii="Arial" w:hAnsi="Arial" w:hint="default"/>
      </w:rPr>
    </w:lvl>
    <w:lvl w:ilvl="4" w:tplc="D0886EF0" w:tentative="1">
      <w:start w:val="1"/>
      <w:numFmt w:val="bullet"/>
      <w:lvlText w:val="•"/>
      <w:lvlJc w:val="left"/>
      <w:pPr>
        <w:tabs>
          <w:tab w:val="num" w:pos="3600"/>
        </w:tabs>
        <w:ind w:left="3600" w:hanging="360"/>
      </w:pPr>
      <w:rPr>
        <w:rFonts w:ascii="Arial" w:hAnsi="Arial" w:hint="default"/>
      </w:rPr>
    </w:lvl>
    <w:lvl w:ilvl="5" w:tplc="548CECEC" w:tentative="1">
      <w:start w:val="1"/>
      <w:numFmt w:val="bullet"/>
      <w:lvlText w:val="•"/>
      <w:lvlJc w:val="left"/>
      <w:pPr>
        <w:tabs>
          <w:tab w:val="num" w:pos="4320"/>
        </w:tabs>
        <w:ind w:left="4320" w:hanging="360"/>
      </w:pPr>
      <w:rPr>
        <w:rFonts w:ascii="Arial" w:hAnsi="Arial" w:hint="default"/>
      </w:rPr>
    </w:lvl>
    <w:lvl w:ilvl="6" w:tplc="C8ECA234" w:tentative="1">
      <w:start w:val="1"/>
      <w:numFmt w:val="bullet"/>
      <w:lvlText w:val="•"/>
      <w:lvlJc w:val="left"/>
      <w:pPr>
        <w:tabs>
          <w:tab w:val="num" w:pos="5040"/>
        </w:tabs>
        <w:ind w:left="5040" w:hanging="360"/>
      </w:pPr>
      <w:rPr>
        <w:rFonts w:ascii="Arial" w:hAnsi="Arial" w:hint="default"/>
      </w:rPr>
    </w:lvl>
    <w:lvl w:ilvl="7" w:tplc="4CCEF110" w:tentative="1">
      <w:start w:val="1"/>
      <w:numFmt w:val="bullet"/>
      <w:lvlText w:val="•"/>
      <w:lvlJc w:val="left"/>
      <w:pPr>
        <w:tabs>
          <w:tab w:val="num" w:pos="5760"/>
        </w:tabs>
        <w:ind w:left="5760" w:hanging="360"/>
      </w:pPr>
      <w:rPr>
        <w:rFonts w:ascii="Arial" w:hAnsi="Arial" w:hint="default"/>
      </w:rPr>
    </w:lvl>
    <w:lvl w:ilvl="8" w:tplc="7548DB6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C6B379E"/>
    <w:multiLevelType w:val="hybridMultilevel"/>
    <w:tmpl w:val="BA68A61C"/>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2FE2404E"/>
    <w:multiLevelType w:val="hybridMultilevel"/>
    <w:tmpl w:val="657CE212"/>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31D56F9A"/>
    <w:multiLevelType w:val="hybridMultilevel"/>
    <w:tmpl w:val="5F408E3C"/>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33A44AF5"/>
    <w:multiLevelType w:val="hybridMultilevel"/>
    <w:tmpl w:val="A1281CA8"/>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CF0062D"/>
    <w:multiLevelType w:val="hybridMultilevel"/>
    <w:tmpl w:val="5980E81A"/>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3DB87A08"/>
    <w:multiLevelType w:val="hybridMultilevel"/>
    <w:tmpl w:val="B5365D10"/>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3FC1108F"/>
    <w:multiLevelType w:val="hybridMultilevel"/>
    <w:tmpl w:val="076CFA8E"/>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1163B74"/>
    <w:multiLevelType w:val="multilevel"/>
    <w:tmpl w:val="E7A2BA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135611D"/>
    <w:multiLevelType w:val="hybridMultilevel"/>
    <w:tmpl w:val="AD0E9092"/>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45115FC4"/>
    <w:multiLevelType w:val="hybridMultilevel"/>
    <w:tmpl w:val="3698E700"/>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45464307"/>
    <w:multiLevelType w:val="hybridMultilevel"/>
    <w:tmpl w:val="373EAF36"/>
    <w:lvl w:ilvl="0" w:tplc="33A84070">
      <w:start w:val="1"/>
      <w:numFmt w:val="bullet"/>
      <w:lvlText w:val="•"/>
      <w:lvlJc w:val="left"/>
      <w:pPr>
        <w:tabs>
          <w:tab w:val="num" w:pos="720"/>
        </w:tabs>
        <w:ind w:left="720" w:hanging="360"/>
      </w:pPr>
      <w:rPr>
        <w:rFonts w:ascii="Arial" w:hAnsi="Arial" w:hint="default"/>
      </w:rPr>
    </w:lvl>
    <w:lvl w:ilvl="1" w:tplc="78B669B8" w:tentative="1">
      <w:start w:val="1"/>
      <w:numFmt w:val="bullet"/>
      <w:lvlText w:val="•"/>
      <w:lvlJc w:val="left"/>
      <w:pPr>
        <w:tabs>
          <w:tab w:val="num" w:pos="1440"/>
        </w:tabs>
        <w:ind w:left="1440" w:hanging="360"/>
      </w:pPr>
      <w:rPr>
        <w:rFonts w:ascii="Arial" w:hAnsi="Arial" w:hint="default"/>
      </w:rPr>
    </w:lvl>
    <w:lvl w:ilvl="2" w:tplc="46F2305C" w:tentative="1">
      <w:start w:val="1"/>
      <w:numFmt w:val="bullet"/>
      <w:lvlText w:val="•"/>
      <w:lvlJc w:val="left"/>
      <w:pPr>
        <w:tabs>
          <w:tab w:val="num" w:pos="2160"/>
        </w:tabs>
        <w:ind w:left="2160" w:hanging="360"/>
      </w:pPr>
      <w:rPr>
        <w:rFonts w:ascii="Arial" w:hAnsi="Arial" w:hint="default"/>
      </w:rPr>
    </w:lvl>
    <w:lvl w:ilvl="3" w:tplc="7E9EF0F6" w:tentative="1">
      <w:start w:val="1"/>
      <w:numFmt w:val="bullet"/>
      <w:lvlText w:val="•"/>
      <w:lvlJc w:val="left"/>
      <w:pPr>
        <w:tabs>
          <w:tab w:val="num" w:pos="2880"/>
        </w:tabs>
        <w:ind w:left="2880" w:hanging="360"/>
      </w:pPr>
      <w:rPr>
        <w:rFonts w:ascii="Arial" w:hAnsi="Arial" w:hint="default"/>
      </w:rPr>
    </w:lvl>
    <w:lvl w:ilvl="4" w:tplc="D3DC5FEA" w:tentative="1">
      <w:start w:val="1"/>
      <w:numFmt w:val="bullet"/>
      <w:lvlText w:val="•"/>
      <w:lvlJc w:val="left"/>
      <w:pPr>
        <w:tabs>
          <w:tab w:val="num" w:pos="3600"/>
        </w:tabs>
        <w:ind w:left="3600" w:hanging="360"/>
      </w:pPr>
      <w:rPr>
        <w:rFonts w:ascii="Arial" w:hAnsi="Arial" w:hint="default"/>
      </w:rPr>
    </w:lvl>
    <w:lvl w:ilvl="5" w:tplc="0EA4E58A" w:tentative="1">
      <w:start w:val="1"/>
      <w:numFmt w:val="bullet"/>
      <w:lvlText w:val="•"/>
      <w:lvlJc w:val="left"/>
      <w:pPr>
        <w:tabs>
          <w:tab w:val="num" w:pos="4320"/>
        </w:tabs>
        <w:ind w:left="4320" w:hanging="360"/>
      </w:pPr>
      <w:rPr>
        <w:rFonts w:ascii="Arial" w:hAnsi="Arial" w:hint="default"/>
      </w:rPr>
    </w:lvl>
    <w:lvl w:ilvl="6" w:tplc="828E1074" w:tentative="1">
      <w:start w:val="1"/>
      <w:numFmt w:val="bullet"/>
      <w:lvlText w:val="•"/>
      <w:lvlJc w:val="left"/>
      <w:pPr>
        <w:tabs>
          <w:tab w:val="num" w:pos="5040"/>
        </w:tabs>
        <w:ind w:left="5040" w:hanging="360"/>
      </w:pPr>
      <w:rPr>
        <w:rFonts w:ascii="Arial" w:hAnsi="Arial" w:hint="default"/>
      </w:rPr>
    </w:lvl>
    <w:lvl w:ilvl="7" w:tplc="AC722CC2" w:tentative="1">
      <w:start w:val="1"/>
      <w:numFmt w:val="bullet"/>
      <w:lvlText w:val="•"/>
      <w:lvlJc w:val="left"/>
      <w:pPr>
        <w:tabs>
          <w:tab w:val="num" w:pos="5760"/>
        </w:tabs>
        <w:ind w:left="5760" w:hanging="360"/>
      </w:pPr>
      <w:rPr>
        <w:rFonts w:ascii="Arial" w:hAnsi="Arial" w:hint="default"/>
      </w:rPr>
    </w:lvl>
    <w:lvl w:ilvl="8" w:tplc="92EABE9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B275CAF"/>
    <w:multiLevelType w:val="hybridMultilevel"/>
    <w:tmpl w:val="DE6C5F7A"/>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4D3F2457"/>
    <w:multiLevelType w:val="hybridMultilevel"/>
    <w:tmpl w:val="95CEA09C"/>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4F6A66EB"/>
    <w:multiLevelType w:val="hybridMultilevel"/>
    <w:tmpl w:val="761A3A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2793DA5"/>
    <w:multiLevelType w:val="hybridMultilevel"/>
    <w:tmpl w:val="2676D27A"/>
    <w:lvl w:ilvl="0" w:tplc="3EC0CF78">
      <w:start w:val="1"/>
      <w:numFmt w:val="bullet"/>
      <w:lvlText w:val="•"/>
      <w:lvlJc w:val="left"/>
      <w:pPr>
        <w:tabs>
          <w:tab w:val="num" w:pos="720"/>
        </w:tabs>
        <w:ind w:left="720" w:hanging="360"/>
      </w:pPr>
      <w:rPr>
        <w:rFonts w:ascii="Arial" w:hAnsi="Arial" w:hint="default"/>
      </w:rPr>
    </w:lvl>
    <w:lvl w:ilvl="1" w:tplc="DCE244EA" w:tentative="1">
      <w:start w:val="1"/>
      <w:numFmt w:val="bullet"/>
      <w:lvlText w:val="•"/>
      <w:lvlJc w:val="left"/>
      <w:pPr>
        <w:tabs>
          <w:tab w:val="num" w:pos="1440"/>
        </w:tabs>
        <w:ind w:left="1440" w:hanging="360"/>
      </w:pPr>
      <w:rPr>
        <w:rFonts w:ascii="Arial" w:hAnsi="Arial" w:hint="default"/>
      </w:rPr>
    </w:lvl>
    <w:lvl w:ilvl="2" w:tplc="3320C048" w:tentative="1">
      <w:start w:val="1"/>
      <w:numFmt w:val="bullet"/>
      <w:lvlText w:val="•"/>
      <w:lvlJc w:val="left"/>
      <w:pPr>
        <w:tabs>
          <w:tab w:val="num" w:pos="2160"/>
        </w:tabs>
        <w:ind w:left="2160" w:hanging="360"/>
      </w:pPr>
      <w:rPr>
        <w:rFonts w:ascii="Arial" w:hAnsi="Arial" w:hint="default"/>
      </w:rPr>
    </w:lvl>
    <w:lvl w:ilvl="3" w:tplc="0B2E6680" w:tentative="1">
      <w:start w:val="1"/>
      <w:numFmt w:val="bullet"/>
      <w:lvlText w:val="•"/>
      <w:lvlJc w:val="left"/>
      <w:pPr>
        <w:tabs>
          <w:tab w:val="num" w:pos="2880"/>
        </w:tabs>
        <w:ind w:left="2880" w:hanging="360"/>
      </w:pPr>
      <w:rPr>
        <w:rFonts w:ascii="Arial" w:hAnsi="Arial" w:hint="default"/>
      </w:rPr>
    </w:lvl>
    <w:lvl w:ilvl="4" w:tplc="D998361E" w:tentative="1">
      <w:start w:val="1"/>
      <w:numFmt w:val="bullet"/>
      <w:lvlText w:val="•"/>
      <w:lvlJc w:val="left"/>
      <w:pPr>
        <w:tabs>
          <w:tab w:val="num" w:pos="3600"/>
        </w:tabs>
        <w:ind w:left="3600" w:hanging="360"/>
      </w:pPr>
      <w:rPr>
        <w:rFonts w:ascii="Arial" w:hAnsi="Arial" w:hint="default"/>
      </w:rPr>
    </w:lvl>
    <w:lvl w:ilvl="5" w:tplc="A53440A0" w:tentative="1">
      <w:start w:val="1"/>
      <w:numFmt w:val="bullet"/>
      <w:lvlText w:val="•"/>
      <w:lvlJc w:val="left"/>
      <w:pPr>
        <w:tabs>
          <w:tab w:val="num" w:pos="4320"/>
        </w:tabs>
        <w:ind w:left="4320" w:hanging="360"/>
      </w:pPr>
      <w:rPr>
        <w:rFonts w:ascii="Arial" w:hAnsi="Arial" w:hint="default"/>
      </w:rPr>
    </w:lvl>
    <w:lvl w:ilvl="6" w:tplc="B6E4F268" w:tentative="1">
      <w:start w:val="1"/>
      <w:numFmt w:val="bullet"/>
      <w:lvlText w:val="•"/>
      <w:lvlJc w:val="left"/>
      <w:pPr>
        <w:tabs>
          <w:tab w:val="num" w:pos="5040"/>
        </w:tabs>
        <w:ind w:left="5040" w:hanging="360"/>
      </w:pPr>
      <w:rPr>
        <w:rFonts w:ascii="Arial" w:hAnsi="Arial" w:hint="default"/>
      </w:rPr>
    </w:lvl>
    <w:lvl w:ilvl="7" w:tplc="0D26A7A6" w:tentative="1">
      <w:start w:val="1"/>
      <w:numFmt w:val="bullet"/>
      <w:lvlText w:val="•"/>
      <w:lvlJc w:val="left"/>
      <w:pPr>
        <w:tabs>
          <w:tab w:val="num" w:pos="5760"/>
        </w:tabs>
        <w:ind w:left="5760" w:hanging="360"/>
      </w:pPr>
      <w:rPr>
        <w:rFonts w:ascii="Arial" w:hAnsi="Arial" w:hint="default"/>
      </w:rPr>
    </w:lvl>
    <w:lvl w:ilvl="8" w:tplc="3BAC84C8"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3EC5759"/>
    <w:multiLevelType w:val="hybridMultilevel"/>
    <w:tmpl w:val="5C80EFCC"/>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58667F6E"/>
    <w:multiLevelType w:val="hybridMultilevel"/>
    <w:tmpl w:val="E0188596"/>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5B313560"/>
    <w:multiLevelType w:val="hybridMultilevel"/>
    <w:tmpl w:val="D9A06894"/>
    <w:lvl w:ilvl="0" w:tplc="0409000B">
      <w:start w:val="1"/>
      <w:numFmt w:val="bullet"/>
      <w:lvlText w:val=""/>
      <w:lvlJc w:val="left"/>
      <w:pPr>
        <w:tabs>
          <w:tab w:val="num" w:pos="720"/>
        </w:tabs>
        <w:ind w:left="720" w:hanging="360"/>
      </w:pPr>
      <w:rPr>
        <w:rFonts w:ascii="Wingdings" w:hAnsi="Wingdings" w:hint="default"/>
      </w:rPr>
    </w:lvl>
    <w:lvl w:ilvl="1" w:tplc="78B669B8" w:tentative="1">
      <w:start w:val="1"/>
      <w:numFmt w:val="bullet"/>
      <w:lvlText w:val="•"/>
      <w:lvlJc w:val="left"/>
      <w:pPr>
        <w:tabs>
          <w:tab w:val="num" w:pos="1440"/>
        </w:tabs>
        <w:ind w:left="1440" w:hanging="360"/>
      </w:pPr>
      <w:rPr>
        <w:rFonts w:ascii="Arial" w:hAnsi="Arial" w:hint="default"/>
      </w:rPr>
    </w:lvl>
    <w:lvl w:ilvl="2" w:tplc="46F2305C" w:tentative="1">
      <w:start w:val="1"/>
      <w:numFmt w:val="bullet"/>
      <w:lvlText w:val="•"/>
      <w:lvlJc w:val="left"/>
      <w:pPr>
        <w:tabs>
          <w:tab w:val="num" w:pos="2160"/>
        </w:tabs>
        <w:ind w:left="2160" w:hanging="360"/>
      </w:pPr>
      <w:rPr>
        <w:rFonts w:ascii="Arial" w:hAnsi="Arial" w:hint="default"/>
      </w:rPr>
    </w:lvl>
    <w:lvl w:ilvl="3" w:tplc="7E9EF0F6" w:tentative="1">
      <w:start w:val="1"/>
      <w:numFmt w:val="bullet"/>
      <w:lvlText w:val="•"/>
      <w:lvlJc w:val="left"/>
      <w:pPr>
        <w:tabs>
          <w:tab w:val="num" w:pos="2880"/>
        </w:tabs>
        <w:ind w:left="2880" w:hanging="360"/>
      </w:pPr>
      <w:rPr>
        <w:rFonts w:ascii="Arial" w:hAnsi="Arial" w:hint="default"/>
      </w:rPr>
    </w:lvl>
    <w:lvl w:ilvl="4" w:tplc="D3DC5FEA" w:tentative="1">
      <w:start w:val="1"/>
      <w:numFmt w:val="bullet"/>
      <w:lvlText w:val="•"/>
      <w:lvlJc w:val="left"/>
      <w:pPr>
        <w:tabs>
          <w:tab w:val="num" w:pos="3600"/>
        </w:tabs>
        <w:ind w:left="3600" w:hanging="360"/>
      </w:pPr>
      <w:rPr>
        <w:rFonts w:ascii="Arial" w:hAnsi="Arial" w:hint="default"/>
      </w:rPr>
    </w:lvl>
    <w:lvl w:ilvl="5" w:tplc="0EA4E58A" w:tentative="1">
      <w:start w:val="1"/>
      <w:numFmt w:val="bullet"/>
      <w:lvlText w:val="•"/>
      <w:lvlJc w:val="left"/>
      <w:pPr>
        <w:tabs>
          <w:tab w:val="num" w:pos="4320"/>
        </w:tabs>
        <w:ind w:left="4320" w:hanging="360"/>
      </w:pPr>
      <w:rPr>
        <w:rFonts w:ascii="Arial" w:hAnsi="Arial" w:hint="default"/>
      </w:rPr>
    </w:lvl>
    <w:lvl w:ilvl="6" w:tplc="828E1074" w:tentative="1">
      <w:start w:val="1"/>
      <w:numFmt w:val="bullet"/>
      <w:lvlText w:val="•"/>
      <w:lvlJc w:val="left"/>
      <w:pPr>
        <w:tabs>
          <w:tab w:val="num" w:pos="5040"/>
        </w:tabs>
        <w:ind w:left="5040" w:hanging="360"/>
      </w:pPr>
      <w:rPr>
        <w:rFonts w:ascii="Arial" w:hAnsi="Arial" w:hint="default"/>
      </w:rPr>
    </w:lvl>
    <w:lvl w:ilvl="7" w:tplc="AC722CC2" w:tentative="1">
      <w:start w:val="1"/>
      <w:numFmt w:val="bullet"/>
      <w:lvlText w:val="•"/>
      <w:lvlJc w:val="left"/>
      <w:pPr>
        <w:tabs>
          <w:tab w:val="num" w:pos="5760"/>
        </w:tabs>
        <w:ind w:left="5760" w:hanging="360"/>
      </w:pPr>
      <w:rPr>
        <w:rFonts w:ascii="Arial" w:hAnsi="Arial" w:hint="default"/>
      </w:rPr>
    </w:lvl>
    <w:lvl w:ilvl="8" w:tplc="92EABE9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5BC26FF5"/>
    <w:multiLevelType w:val="hybridMultilevel"/>
    <w:tmpl w:val="BECC30AE"/>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5E715EE9"/>
    <w:multiLevelType w:val="hybridMultilevel"/>
    <w:tmpl w:val="A8A665FA"/>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5EBA5C36"/>
    <w:multiLevelType w:val="hybridMultilevel"/>
    <w:tmpl w:val="B740C9B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195CD7"/>
    <w:multiLevelType w:val="multilevel"/>
    <w:tmpl w:val="F2E4A2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28C6C7B"/>
    <w:multiLevelType w:val="hybridMultilevel"/>
    <w:tmpl w:val="E2A6B624"/>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63C95E15"/>
    <w:multiLevelType w:val="hybridMultilevel"/>
    <w:tmpl w:val="2E1EA7C4"/>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6B463DE7"/>
    <w:multiLevelType w:val="hybridMultilevel"/>
    <w:tmpl w:val="1AFECE4E"/>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6B6E19BE"/>
    <w:multiLevelType w:val="hybridMultilevel"/>
    <w:tmpl w:val="88F20E34"/>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6CC62E99"/>
    <w:multiLevelType w:val="hybridMultilevel"/>
    <w:tmpl w:val="B09E4620"/>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6F431DE1"/>
    <w:multiLevelType w:val="hybridMultilevel"/>
    <w:tmpl w:val="157802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0E42A9B"/>
    <w:multiLevelType w:val="hybridMultilevel"/>
    <w:tmpl w:val="6C7EB2E6"/>
    <w:lvl w:ilvl="0" w:tplc="0409000B">
      <w:start w:val="1"/>
      <w:numFmt w:val="bullet"/>
      <w:lvlText w:val=""/>
      <w:lvlJc w:val="left"/>
      <w:pPr>
        <w:tabs>
          <w:tab w:val="num" w:pos="720"/>
        </w:tabs>
        <w:ind w:left="720" w:hanging="360"/>
      </w:pPr>
      <w:rPr>
        <w:rFonts w:ascii="Wingdings" w:hAnsi="Wingdings" w:hint="default"/>
      </w:rPr>
    </w:lvl>
    <w:lvl w:ilvl="1" w:tplc="78B669B8" w:tentative="1">
      <w:start w:val="1"/>
      <w:numFmt w:val="bullet"/>
      <w:lvlText w:val="•"/>
      <w:lvlJc w:val="left"/>
      <w:pPr>
        <w:tabs>
          <w:tab w:val="num" w:pos="1440"/>
        </w:tabs>
        <w:ind w:left="1440" w:hanging="360"/>
      </w:pPr>
      <w:rPr>
        <w:rFonts w:ascii="Arial" w:hAnsi="Arial" w:hint="default"/>
      </w:rPr>
    </w:lvl>
    <w:lvl w:ilvl="2" w:tplc="46F2305C" w:tentative="1">
      <w:start w:val="1"/>
      <w:numFmt w:val="bullet"/>
      <w:lvlText w:val="•"/>
      <w:lvlJc w:val="left"/>
      <w:pPr>
        <w:tabs>
          <w:tab w:val="num" w:pos="2160"/>
        </w:tabs>
        <w:ind w:left="2160" w:hanging="360"/>
      </w:pPr>
      <w:rPr>
        <w:rFonts w:ascii="Arial" w:hAnsi="Arial" w:hint="default"/>
      </w:rPr>
    </w:lvl>
    <w:lvl w:ilvl="3" w:tplc="7E9EF0F6" w:tentative="1">
      <w:start w:val="1"/>
      <w:numFmt w:val="bullet"/>
      <w:lvlText w:val="•"/>
      <w:lvlJc w:val="left"/>
      <w:pPr>
        <w:tabs>
          <w:tab w:val="num" w:pos="2880"/>
        </w:tabs>
        <w:ind w:left="2880" w:hanging="360"/>
      </w:pPr>
      <w:rPr>
        <w:rFonts w:ascii="Arial" w:hAnsi="Arial" w:hint="default"/>
      </w:rPr>
    </w:lvl>
    <w:lvl w:ilvl="4" w:tplc="D3DC5FEA" w:tentative="1">
      <w:start w:val="1"/>
      <w:numFmt w:val="bullet"/>
      <w:lvlText w:val="•"/>
      <w:lvlJc w:val="left"/>
      <w:pPr>
        <w:tabs>
          <w:tab w:val="num" w:pos="3600"/>
        </w:tabs>
        <w:ind w:left="3600" w:hanging="360"/>
      </w:pPr>
      <w:rPr>
        <w:rFonts w:ascii="Arial" w:hAnsi="Arial" w:hint="default"/>
      </w:rPr>
    </w:lvl>
    <w:lvl w:ilvl="5" w:tplc="0EA4E58A" w:tentative="1">
      <w:start w:val="1"/>
      <w:numFmt w:val="bullet"/>
      <w:lvlText w:val="•"/>
      <w:lvlJc w:val="left"/>
      <w:pPr>
        <w:tabs>
          <w:tab w:val="num" w:pos="4320"/>
        </w:tabs>
        <w:ind w:left="4320" w:hanging="360"/>
      </w:pPr>
      <w:rPr>
        <w:rFonts w:ascii="Arial" w:hAnsi="Arial" w:hint="default"/>
      </w:rPr>
    </w:lvl>
    <w:lvl w:ilvl="6" w:tplc="828E1074" w:tentative="1">
      <w:start w:val="1"/>
      <w:numFmt w:val="bullet"/>
      <w:lvlText w:val="•"/>
      <w:lvlJc w:val="left"/>
      <w:pPr>
        <w:tabs>
          <w:tab w:val="num" w:pos="5040"/>
        </w:tabs>
        <w:ind w:left="5040" w:hanging="360"/>
      </w:pPr>
      <w:rPr>
        <w:rFonts w:ascii="Arial" w:hAnsi="Arial" w:hint="default"/>
      </w:rPr>
    </w:lvl>
    <w:lvl w:ilvl="7" w:tplc="AC722CC2" w:tentative="1">
      <w:start w:val="1"/>
      <w:numFmt w:val="bullet"/>
      <w:lvlText w:val="•"/>
      <w:lvlJc w:val="left"/>
      <w:pPr>
        <w:tabs>
          <w:tab w:val="num" w:pos="5760"/>
        </w:tabs>
        <w:ind w:left="5760" w:hanging="360"/>
      </w:pPr>
      <w:rPr>
        <w:rFonts w:ascii="Arial" w:hAnsi="Arial" w:hint="default"/>
      </w:rPr>
    </w:lvl>
    <w:lvl w:ilvl="8" w:tplc="92EABE9A"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727240B9"/>
    <w:multiLevelType w:val="hybridMultilevel"/>
    <w:tmpl w:val="501E20F8"/>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741E0054"/>
    <w:multiLevelType w:val="hybridMultilevel"/>
    <w:tmpl w:val="6CEADD94"/>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1" w15:restartNumberingAfterBreak="0">
    <w:nsid w:val="74331EE0"/>
    <w:multiLevelType w:val="hybridMultilevel"/>
    <w:tmpl w:val="7FD45468"/>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79A861C3"/>
    <w:multiLevelType w:val="hybridMultilevel"/>
    <w:tmpl w:val="7DB8977C"/>
    <w:lvl w:ilvl="0" w:tplc="04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79ED45FB"/>
    <w:multiLevelType w:val="hybridMultilevel"/>
    <w:tmpl w:val="FD786B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AE1556F"/>
    <w:multiLevelType w:val="hybridMultilevel"/>
    <w:tmpl w:val="AA3C2C00"/>
    <w:lvl w:ilvl="0" w:tplc="04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31"/>
  </w:num>
  <w:num w:numId="2">
    <w:abstractNumId w:val="51"/>
  </w:num>
  <w:num w:numId="3">
    <w:abstractNumId w:val="25"/>
  </w:num>
  <w:num w:numId="4">
    <w:abstractNumId w:val="22"/>
  </w:num>
  <w:num w:numId="5">
    <w:abstractNumId w:val="35"/>
  </w:num>
  <w:num w:numId="6">
    <w:abstractNumId w:val="28"/>
  </w:num>
  <w:num w:numId="7">
    <w:abstractNumId w:val="7"/>
  </w:num>
  <w:num w:numId="8">
    <w:abstractNumId w:val="32"/>
  </w:num>
  <w:num w:numId="9">
    <w:abstractNumId w:val="1"/>
  </w:num>
  <w:num w:numId="10">
    <w:abstractNumId w:val="54"/>
  </w:num>
  <w:num w:numId="11">
    <w:abstractNumId w:val="11"/>
  </w:num>
  <w:num w:numId="12">
    <w:abstractNumId w:val="10"/>
  </w:num>
  <w:num w:numId="13">
    <w:abstractNumId w:val="6"/>
  </w:num>
  <w:num w:numId="14">
    <w:abstractNumId w:val="52"/>
  </w:num>
  <w:num w:numId="15">
    <w:abstractNumId w:val="42"/>
  </w:num>
  <w:num w:numId="16">
    <w:abstractNumId w:val="49"/>
  </w:num>
  <w:num w:numId="17">
    <w:abstractNumId w:val="14"/>
  </w:num>
  <w:num w:numId="18">
    <w:abstractNumId w:val="39"/>
  </w:num>
  <w:num w:numId="19">
    <w:abstractNumId w:val="24"/>
  </w:num>
  <w:num w:numId="20">
    <w:abstractNumId w:val="16"/>
  </w:num>
  <w:num w:numId="21">
    <w:abstractNumId w:val="18"/>
  </w:num>
  <w:num w:numId="22">
    <w:abstractNumId w:val="12"/>
  </w:num>
  <w:num w:numId="23">
    <w:abstractNumId w:val="15"/>
  </w:num>
  <w:num w:numId="24">
    <w:abstractNumId w:val="45"/>
  </w:num>
  <w:num w:numId="25">
    <w:abstractNumId w:val="36"/>
  </w:num>
  <w:num w:numId="26">
    <w:abstractNumId w:val="50"/>
  </w:num>
  <w:num w:numId="27">
    <w:abstractNumId w:val="23"/>
  </w:num>
  <w:num w:numId="28">
    <w:abstractNumId w:val="21"/>
  </w:num>
  <w:num w:numId="29">
    <w:abstractNumId w:val="13"/>
  </w:num>
  <w:num w:numId="30">
    <w:abstractNumId w:val="3"/>
  </w:num>
  <w:num w:numId="31">
    <w:abstractNumId w:val="20"/>
  </w:num>
  <w:num w:numId="32">
    <w:abstractNumId w:val="26"/>
  </w:num>
  <w:num w:numId="33">
    <w:abstractNumId w:val="2"/>
  </w:num>
  <w:num w:numId="34">
    <w:abstractNumId w:val="29"/>
  </w:num>
  <w:num w:numId="35">
    <w:abstractNumId w:val="38"/>
  </w:num>
  <w:num w:numId="36">
    <w:abstractNumId w:val="46"/>
  </w:num>
  <w:num w:numId="37">
    <w:abstractNumId w:val="4"/>
  </w:num>
  <w:num w:numId="38">
    <w:abstractNumId w:val="43"/>
  </w:num>
  <w:num w:numId="39">
    <w:abstractNumId w:val="44"/>
  </w:num>
  <w:num w:numId="40">
    <w:abstractNumId w:val="27"/>
  </w:num>
  <w:num w:numId="41">
    <w:abstractNumId w:val="17"/>
  </w:num>
  <w:num w:numId="42">
    <w:abstractNumId w:val="41"/>
  </w:num>
  <w:num w:numId="43">
    <w:abstractNumId w:val="47"/>
  </w:num>
  <w:num w:numId="44">
    <w:abstractNumId w:val="40"/>
  </w:num>
  <w:num w:numId="45">
    <w:abstractNumId w:val="33"/>
  </w:num>
  <w:num w:numId="46">
    <w:abstractNumId w:val="9"/>
  </w:num>
  <w:num w:numId="47">
    <w:abstractNumId w:val="30"/>
  </w:num>
  <w:num w:numId="48">
    <w:abstractNumId w:val="19"/>
  </w:num>
  <w:num w:numId="49">
    <w:abstractNumId w:val="34"/>
  </w:num>
  <w:num w:numId="50">
    <w:abstractNumId w:val="8"/>
  </w:num>
  <w:num w:numId="51">
    <w:abstractNumId w:val="48"/>
  </w:num>
  <w:num w:numId="52">
    <w:abstractNumId w:val="37"/>
  </w:num>
  <w:num w:numId="53">
    <w:abstractNumId w:val="53"/>
  </w:num>
  <w:num w:numId="54">
    <w:abstractNumId w:val="0"/>
  </w:num>
  <w:num w:numId="55">
    <w:abstractNumId w:val="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61F93"/>
    <w:rsid w:val="00001B20"/>
    <w:rsid w:val="000023E5"/>
    <w:rsid w:val="00004A47"/>
    <w:rsid w:val="000134C2"/>
    <w:rsid w:val="00015DC9"/>
    <w:rsid w:val="00016198"/>
    <w:rsid w:val="000218DF"/>
    <w:rsid w:val="00024838"/>
    <w:rsid w:val="00025883"/>
    <w:rsid w:val="0004051D"/>
    <w:rsid w:val="000517A3"/>
    <w:rsid w:val="000557C5"/>
    <w:rsid w:val="00056496"/>
    <w:rsid w:val="000667FD"/>
    <w:rsid w:val="0006748B"/>
    <w:rsid w:val="00074B9B"/>
    <w:rsid w:val="00076F3F"/>
    <w:rsid w:val="00083BB1"/>
    <w:rsid w:val="000901CE"/>
    <w:rsid w:val="00095340"/>
    <w:rsid w:val="00097391"/>
    <w:rsid w:val="0009739B"/>
    <w:rsid w:val="00097E58"/>
    <w:rsid w:val="000A54DA"/>
    <w:rsid w:val="000A5D99"/>
    <w:rsid w:val="000A726B"/>
    <w:rsid w:val="000B0DA6"/>
    <w:rsid w:val="000B31FD"/>
    <w:rsid w:val="000B4ED6"/>
    <w:rsid w:val="000C6B64"/>
    <w:rsid w:val="000D0C78"/>
    <w:rsid w:val="000D35C1"/>
    <w:rsid w:val="000D427C"/>
    <w:rsid w:val="000E46F8"/>
    <w:rsid w:val="000E69CC"/>
    <w:rsid w:val="000F2E20"/>
    <w:rsid w:val="0010057D"/>
    <w:rsid w:val="00103220"/>
    <w:rsid w:val="00110D5B"/>
    <w:rsid w:val="00113417"/>
    <w:rsid w:val="001156AC"/>
    <w:rsid w:val="0012263E"/>
    <w:rsid w:val="00124B51"/>
    <w:rsid w:val="00126F2E"/>
    <w:rsid w:val="00132335"/>
    <w:rsid w:val="0013270A"/>
    <w:rsid w:val="00134EB5"/>
    <w:rsid w:val="00141A02"/>
    <w:rsid w:val="00142259"/>
    <w:rsid w:val="0014514F"/>
    <w:rsid w:val="0015733E"/>
    <w:rsid w:val="001579E3"/>
    <w:rsid w:val="0017765D"/>
    <w:rsid w:val="00177832"/>
    <w:rsid w:val="001922E2"/>
    <w:rsid w:val="001945F7"/>
    <w:rsid w:val="00196F38"/>
    <w:rsid w:val="00197D01"/>
    <w:rsid w:val="001A159E"/>
    <w:rsid w:val="001A70CC"/>
    <w:rsid w:val="001A7206"/>
    <w:rsid w:val="001A7AAF"/>
    <w:rsid w:val="001B35FF"/>
    <w:rsid w:val="001C008E"/>
    <w:rsid w:val="001C036E"/>
    <w:rsid w:val="001C19B9"/>
    <w:rsid w:val="001C7052"/>
    <w:rsid w:val="001D30A8"/>
    <w:rsid w:val="001D5686"/>
    <w:rsid w:val="001D5C29"/>
    <w:rsid w:val="001D760B"/>
    <w:rsid w:val="001E294F"/>
    <w:rsid w:val="001E2BEC"/>
    <w:rsid w:val="001E455C"/>
    <w:rsid w:val="001E7404"/>
    <w:rsid w:val="001F240F"/>
    <w:rsid w:val="001F48AF"/>
    <w:rsid w:val="001F4FEF"/>
    <w:rsid w:val="001F5DDF"/>
    <w:rsid w:val="00203786"/>
    <w:rsid w:val="00203D09"/>
    <w:rsid w:val="00217D6E"/>
    <w:rsid w:val="00224F80"/>
    <w:rsid w:val="0022657E"/>
    <w:rsid w:val="00231BF1"/>
    <w:rsid w:val="00232406"/>
    <w:rsid w:val="00232472"/>
    <w:rsid w:val="00233EED"/>
    <w:rsid w:val="00236275"/>
    <w:rsid w:val="002369B7"/>
    <w:rsid w:val="002429A6"/>
    <w:rsid w:val="0024556B"/>
    <w:rsid w:val="002458B5"/>
    <w:rsid w:val="00245E3F"/>
    <w:rsid w:val="00246109"/>
    <w:rsid w:val="00261A34"/>
    <w:rsid w:val="00262E46"/>
    <w:rsid w:val="00264A7E"/>
    <w:rsid w:val="002669D8"/>
    <w:rsid w:val="002670E5"/>
    <w:rsid w:val="00270F99"/>
    <w:rsid w:val="00271C3A"/>
    <w:rsid w:val="00287E19"/>
    <w:rsid w:val="002933DA"/>
    <w:rsid w:val="002A1318"/>
    <w:rsid w:val="002A45A5"/>
    <w:rsid w:val="002A7DD7"/>
    <w:rsid w:val="002B67AB"/>
    <w:rsid w:val="002C4C88"/>
    <w:rsid w:val="002D0751"/>
    <w:rsid w:val="002D2C6E"/>
    <w:rsid w:val="002D3D90"/>
    <w:rsid w:val="002D588F"/>
    <w:rsid w:val="002E5F0A"/>
    <w:rsid w:val="002E66E7"/>
    <w:rsid w:val="002E7D02"/>
    <w:rsid w:val="002F0B60"/>
    <w:rsid w:val="002F77D0"/>
    <w:rsid w:val="00303259"/>
    <w:rsid w:val="00304529"/>
    <w:rsid w:val="003054A6"/>
    <w:rsid w:val="00307F54"/>
    <w:rsid w:val="00312D6E"/>
    <w:rsid w:val="00325D24"/>
    <w:rsid w:val="003264F2"/>
    <w:rsid w:val="00333B22"/>
    <w:rsid w:val="00341979"/>
    <w:rsid w:val="00341BC0"/>
    <w:rsid w:val="003421DF"/>
    <w:rsid w:val="00345990"/>
    <w:rsid w:val="003601EC"/>
    <w:rsid w:val="00383BFB"/>
    <w:rsid w:val="00385B2F"/>
    <w:rsid w:val="003867B2"/>
    <w:rsid w:val="00393C90"/>
    <w:rsid w:val="00394BC4"/>
    <w:rsid w:val="003A2E5F"/>
    <w:rsid w:val="003A6BF3"/>
    <w:rsid w:val="003A74B5"/>
    <w:rsid w:val="003B3C80"/>
    <w:rsid w:val="003B64B3"/>
    <w:rsid w:val="003B7E36"/>
    <w:rsid w:val="003C0A22"/>
    <w:rsid w:val="003C3A60"/>
    <w:rsid w:val="003C3BB9"/>
    <w:rsid w:val="003C5821"/>
    <w:rsid w:val="003C583B"/>
    <w:rsid w:val="003D5886"/>
    <w:rsid w:val="003E0D53"/>
    <w:rsid w:val="003E3F94"/>
    <w:rsid w:val="003E7975"/>
    <w:rsid w:val="003F2ACC"/>
    <w:rsid w:val="003F6D56"/>
    <w:rsid w:val="00402B3B"/>
    <w:rsid w:val="00402E44"/>
    <w:rsid w:val="00404370"/>
    <w:rsid w:val="004052D0"/>
    <w:rsid w:val="00407028"/>
    <w:rsid w:val="0041762F"/>
    <w:rsid w:val="00417C71"/>
    <w:rsid w:val="004234BD"/>
    <w:rsid w:val="0043069D"/>
    <w:rsid w:val="00432A26"/>
    <w:rsid w:val="00433DF9"/>
    <w:rsid w:val="00434F5B"/>
    <w:rsid w:val="00437BC7"/>
    <w:rsid w:val="00437CDC"/>
    <w:rsid w:val="00446261"/>
    <w:rsid w:val="00456B87"/>
    <w:rsid w:val="004622F6"/>
    <w:rsid w:val="0046466F"/>
    <w:rsid w:val="004661AE"/>
    <w:rsid w:val="00470559"/>
    <w:rsid w:val="00482129"/>
    <w:rsid w:val="00482AB2"/>
    <w:rsid w:val="0048798C"/>
    <w:rsid w:val="00494898"/>
    <w:rsid w:val="004A396F"/>
    <w:rsid w:val="004B18B3"/>
    <w:rsid w:val="004B75DF"/>
    <w:rsid w:val="004C0342"/>
    <w:rsid w:val="004C4617"/>
    <w:rsid w:val="004C52BA"/>
    <w:rsid w:val="004C5D80"/>
    <w:rsid w:val="004D284B"/>
    <w:rsid w:val="004D4683"/>
    <w:rsid w:val="004E173B"/>
    <w:rsid w:val="004E4A10"/>
    <w:rsid w:val="004F593D"/>
    <w:rsid w:val="00500775"/>
    <w:rsid w:val="00502A25"/>
    <w:rsid w:val="00503819"/>
    <w:rsid w:val="0052697B"/>
    <w:rsid w:val="0053302E"/>
    <w:rsid w:val="00535B5F"/>
    <w:rsid w:val="0055243C"/>
    <w:rsid w:val="00556313"/>
    <w:rsid w:val="005567D1"/>
    <w:rsid w:val="005651F5"/>
    <w:rsid w:val="00565638"/>
    <w:rsid w:val="00567A56"/>
    <w:rsid w:val="00567F72"/>
    <w:rsid w:val="00585F23"/>
    <w:rsid w:val="0059200F"/>
    <w:rsid w:val="005A1EE2"/>
    <w:rsid w:val="005A5DD9"/>
    <w:rsid w:val="005B2B34"/>
    <w:rsid w:val="005C22A1"/>
    <w:rsid w:val="005C68AC"/>
    <w:rsid w:val="005D129B"/>
    <w:rsid w:val="005D5C70"/>
    <w:rsid w:val="005D5F68"/>
    <w:rsid w:val="005E3D81"/>
    <w:rsid w:val="005E66F7"/>
    <w:rsid w:val="005F162A"/>
    <w:rsid w:val="005F2409"/>
    <w:rsid w:val="005F4933"/>
    <w:rsid w:val="005F663B"/>
    <w:rsid w:val="0060262B"/>
    <w:rsid w:val="006032AD"/>
    <w:rsid w:val="00605F51"/>
    <w:rsid w:val="00613F9D"/>
    <w:rsid w:val="00615231"/>
    <w:rsid w:val="0061607F"/>
    <w:rsid w:val="00623D57"/>
    <w:rsid w:val="00637DCD"/>
    <w:rsid w:val="00640C69"/>
    <w:rsid w:val="00642F6B"/>
    <w:rsid w:val="00651BC1"/>
    <w:rsid w:val="00651C97"/>
    <w:rsid w:val="006665FA"/>
    <w:rsid w:val="0067051A"/>
    <w:rsid w:val="00671263"/>
    <w:rsid w:val="00675266"/>
    <w:rsid w:val="00676470"/>
    <w:rsid w:val="006777F9"/>
    <w:rsid w:val="00684BA8"/>
    <w:rsid w:val="006851F0"/>
    <w:rsid w:val="00691E8D"/>
    <w:rsid w:val="00691FC1"/>
    <w:rsid w:val="00695385"/>
    <w:rsid w:val="006A03B6"/>
    <w:rsid w:val="006A6C39"/>
    <w:rsid w:val="006C090F"/>
    <w:rsid w:val="006C1791"/>
    <w:rsid w:val="006C5452"/>
    <w:rsid w:val="006C64F7"/>
    <w:rsid w:val="006D1B07"/>
    <w:rsid w:val="006D7015"/>
    <w:rsid w:val="006E29C9"/>
    <w:rsid w:val="006E3B90"/>
    <w:rsid w:val="006E570F"/>
    <w:rsid w:val="006E689B"/>
    <w:rsid w:val="006F56AE"/>
    <w:rsid w:val="00700EB0"/>
    <w:rsid w:val="00710F00"/>
    <w:rsid w:val="00721B2B"/>
    <w:rsid w:val="0072235D"/>
    <w:rsid w:val="00732C89"/>
    <w:rsid w:val="00737FC6"/>
    <w:rsid w:val="00741148"/>
    <w:rsid w:val="00743640"/>
    <w:rsid w:val="00743688"/>
    <w:rsid w:val="007558F9"/>
    <w:rsid w:val="0076092F"/>
    <w:rsid w:val="007626A3"/>
    <w:rsid w:val="00766013"/>
    <w:rsid w:val="0076624B"/>
    <w:rsid w:val="0076670E"/>
    <w:rsid w:val="00767E3E"/>
    <w:rsid w:val="007712B2"/>
    <w:rsid w:val="00772F87"/>
    <w:rsid w:val="00777B56"/>
    <w:rsid w:val="00777F9B"/>
    <w:rsid w:val="00781CDE"/>
    <w:rsid w:val="00782017"/>
    <w:rsid w:val="00782082"/>
    <w:rsid w:val="00786C89"/>
    <w:rsid w:val="0078768D"/>
    <w:rsid w:val="00787D0A"/>
    <w:rsid w:val="007900D6"/>
    <w:rsid w:val="007903E7"/>
    <w:rsid w:val="0079052B"/>
    <w:rsid w:val="0079742C"/>
    <w:rsid w:val="007A0087"/>
    <w:rsid w:val="007A236B"/>
    <w:rsid w:val="007A3178"/>
    <w:rsid w:val="007A498F"/>
    <w:rsid w:val="007A6A48"/>
    <w:rsid w:val="007A6C30"/>
    <w:rsid w:val="007C2E34"/>
    <w:rsid w:val="007C48A4"/>
    <w:rsid w:val="007C62E8"/>
    <w:rsid w:val="007D107A"/>
    <w:rsid w:val="007D1293"/>
    <w:rsid w:val="007D2345"/>
    <w:rsid w:val="007E126F"/>
    <w:rsid w:val="007E267B"/>
    <w:rsid w:val="007E44AC"/>
    <w:rsid w:val="007E4822"/>
    <w:rsid w:val="007F2A7F"/>
    <w:rsid w:val="007F43CD"/>
    <w:rsid w:val="0080061E"/>
    <w:rsid w:val="008014E0"/>
    <w:rsid w:val="00805263"/>
    <w:rsid w:val="00807736"/>
    <w:rsid w:val="008103FD"/>
    <w:rsid w:val="0082151F"/>
    <w:rsid w:val="00822F4A"/>
    <w:rsid w:val="0082358F"/>
    <w:rsid w:val="00825B90"/>
    <w:rsid w:val="008262DE"/>
    <w:rsid w:val="00830FF9"/>
    <w:rsid w:val="0083237B"/>
    <w:rsid w:val="008349CC"/>
    <w:rsid w:val="00840F67"/>
    <w:rsid w:val="00853BC8"/>
    <w:rsid w:val="00855B94"/>
    <w:rsid w:val="0085726E"/>
    <w:rsid w:val="00860F7D"/>
    <w:rsid w:val="00873F68"/>
    <w:rsid w:val="008779D8"/>
    <w:rsid w:val="008800C3"/>
    <w:rsid w:val="00882404"/>
    <w:rsid w:val="00890058"/>
    <w:rsid w:val="00892A39"/>
    <w:rsid w:val="00894A2F"/>
    <w:rsid w:val="00897B35"/>
    <w:rsid w:val="008A1863"/>
    <w:rsid w:val="008A2125"/>
    <w:rsid w:val="008B01EC"/>
    <w:rsid w:val="008B2051"/>
    <w:rsid w:val="008C3C94"/>
    <w:rsid w:val="008C56CB"/>
    <w:rsid w:val="008D0ADC"/>
    <w:rsid w:val="008D229D"/>
    <w:rsid w:val="008E0098"/>
    <w:rsid w:val="008E0BD8"/>
    <w:rsid w:val="008E2075"/>
    <w:rsid w:val="008E57F0"/>
    <w:rsid w:val="008F698F"/>
    <w:rsid w:val="008F6DE3"/>
    <w:rsid w:val="00910A97"/>
    <w:rsid w:val="009130E1"/>
    <w:rsid w:val="00915973"/>
    <w:rsid w:val="00916708"/>
    <w:rsid w:val="00930764"/>
    <w:rsid w:val="00936ABA"/>
    <w:rsid w:val="0093774B"/>
    <w:rsid w:val="00944F56"/>
    <w:rsid w:val="00951616"/>
    <w:rsid w:val="00952470"/>
    <w:rsid w:val="00956002"/>
    <w:rsid w:val="00962702"/>
    <w:rsid w:val="0096382D"/>
    <w:rsid w:val="00971895"/>
    <w:rsid w:val="00973380"/>
    <w:rsid w:val="009804C3"/>
    <w:rsid w:val="0098620F"/>
    <w:rsid w:val="009908EE"/>
    <w:rsid w:val="0099775E"/>
    <w:rsid w:val="009A04E0"/>
    <w:rsid w:val="009A1B52"/>
    <w:rsid w:val="009A2352"/>
    <w:rsid w:val="009A51C7"/>
    <w:rsid w:val="009A7692"/>
    <w:rsid w:val="009B5319"/>
    <w:rsid w:val="009B6555"/>
    <w:rsid w:val="009C4207"/>
    <w:rsid w:val="009C72D0"/>
    <w:rsid w:val="009D2A90"/>
    <w:rsid w:val="009D594E"/>
    <w:rsid w:val="009D727D"/>
    <w:rsid w:val="009E22CE"/>
    <w:rsid w:val="009E6DE1"/>
    <w:rsid w:val="009E7361"/>
    <w:rsid w:val="009F0206"/>
    <w:rsid w:val="009F5D47"/>
    <w:rsid w:val="009F7550"/>
    <w:rsid w:val="00A04794"/>
    <w:rsid w:val="00A06D25"/>
    <w:rsid w:val="00A10515"/>
    <w:rsid w:val="00A10F0D"/>
    <w:rsid w:val="00A15628"/>
    <w:rsid w:val="00A21350"/>
    <w:rsid w:val="00A273EE"/>
    <w:rsid w:val="00A31303"/>
    <w:rsid w:val="00A357CB"/>
    <w:rsid w:val="00A374C2"/>
    <w:rsid w:val="00A40CFD"/>
    <w:rsid w:val="00A43BDB"/>
    <w:rsid w:val="00A5074D"/>
    <w:rsid w:val="00A53ABB"/>
    <w:rsid w:val="00A559F5"/>
    <w:rsid w:val="00A56342"/>
    <w:rsid w:val="00A57419"/>
    <w:rsid w:val="00A62028"/>
    <w:rsid w:val="00A63F0E"/>
    <w:rsid w:val="00A64219"/>
    <w:rsid w:val="00A672F2"/>
    <w:rsid w:val="00A71BF9"/>
    <w:rsid w:val="00A822F2"/>
    <w:rsid w:val="00AA3FA8"/>
    <w:rsid w:val="00AA4068"/>
    <w:rsid w:val="00AB2247"/>
    <w:rsid w:val="00AB6F70"/>
    <w:rsid w:val="00AC4BF4"/>
    <w:rsid w:val="00AD1322"/>
    <w:rsid w:val="00AD7006"/>
    <w:rsid w:val="00AE3F13"/>
    <w:rsid w:val="00AE496F"/>
    <w:rsid w:val="00B02E54"/>
    <w:rsid w:val="00B1289E"/>
    <w:rsid w:val="00B22678"/>
    <w:rsid w:val="00B23D92"/>
    <w:rsid w:val="00B26394"/>
    <w:rsid w:val="00B319BE"/>
    <w:rsid w:val="00B3425A"/>
    <w:rsid w:val="00B404D9"/>
    <w:rsid w:val="00B4330F"/>
    <w:rsid w:val="00B454B6"/>
    <w:rsid w:val="00B50503"/>
    <w:rsid w:val="00B50ECD"/>
    <w:rsid w:val="00B60F40"/>
    <w:rsid w:val="00B622D2"/>
    <w:rsid w:val="00B651ED"/>
    <w:rsid w:val="00B7719C"/>
    <w:rsid w:val="00B8164E"/>
    <w:rsid w:val="00B82C2B"/>
    <w:rsid w:val="00B83EF0"/>
    <w:rsid w:val="00B87CAC"/>
    <w:rsid w:val="00B907AF"/>
    <w:rsid w:val="00BA244A"/>
    <w:rsid w:val="00BA481D"/>
    <w:rsid w:val="00BA4ABB"/>
    <w:rsid w:val="00BB0925"/>
    <w:rsid w:val="00BB3A42"/>
    <w:rsid w:val="00BD163B"/>
    <w:rsid w:val="00BD4119"/>
    <w:rsid w:val="00BE316D"/>
    <w:rsid w:val="00BE4271"/>
    <w:rsid w:val="00BE50C2"/>
    <w:rsid w:val="00BE616E"/>
    <w:rsid w:val="00BE730D"/>
    <w:rsid w:val="00BF06EC"/>
    <w:rsid w:val="00C02D2C"/>
    <w:rsid w:val="00C03395"/>
    <w:rsid w:val="00C04342"/>
    <w:rsid w:val="00C04B82"/>
    <w:rsid w:val="00C0531D"/>
    <w:rsid w:val="00C22DA5"/>
    <w:rsid w:val="00C22DF0"/>
    <w:rsid w:val="00C22E40"/>
    <w:rsid w:val="00C2433C"/>
    <w:rsid w:val="00C2711A"/>
    <w:rsid w:val="00C32503"/>
    <w:rsid w:val="00C35C3B"/>
    <w:rsid w:val="00C4069A"/>
    <w:rsid w:val="00C407FF"/>
    <w:rsid w:val="00C420A6"/>
    <w:rsid w:val="00C4632C"/>
    <w:rsid w:val="00C466F0"/>
    <w:rsid w:val="00C47617"/>
    <w:rsid w:val="00C54CB6"/>
    <w:rsid w:val="00C61F93"/>
    <w:rsid w:val="00C65ADC"/>
    <w:rsid w:val="00C65B28"/>
    <w:rsid w:val="00C71DA5"/>
    <w:rsid w:val="00C756BC"/>
    <w:rsid w:val="00C80331"/>
    <w:rsid w:val="00C81BDE"/>
    <w:rsid w:val="00C82277"/>
    <w:rsid w:val="00C84E47"/>
    <w:rsid w:val="00C86BF9"/>
    <w:rsid w:val="00C948D6"/>
    <w:rsid w:val="00CA07A3"/>
    <w:rsid w:val="00CA1232"/>
    <w:rsid w:val="00CA3BBA"/>
    <w:rsid w:val="00CA619D"/>
    <w:rsid w:val="00CA7F2E"/>
    <w:rsid w:val="00CB0DA8"/>
    <w:rsid w:val="00CC6DC3"/>
    <w:rsid w:val="00CD39CC"/>
    <w:rsid w:val="00CD49E7"/>
    <w:rsid w:val="00CF311E"/>
    <w:rsid w:val="00CF3E1A"/>
    <w:rsid w:val="00CF670B"/>
    <w:rsid w:val="00D0024E"/>
    <w:rsid w:val="00D04047"/>
    <w:rsid w:val="00D13BB8"/>
    <w:rsid w:val="00D158D6"/>
    <w:rsid w:val="00D243BF"/>
    <w:rsid w:val="00D24687"/>
    <w:rsid w:val="00D2724E"/>
    <w:rsid w:val="00D31B00"/>
    <w:rsid w:val="00D334D6"/>
    <w:rsid w:val="00D419F8"/>
    <w:rsid w:val="00D42386"/>
    <w:rsid w:val="00D42B54"/>
    <w:rsid w:val="00D5031D"/>
    <w:rsid w:val="00D5544B"/>
    <w:rsid w:val="00D72922"/>
    <w:rsid w:val="00D80E1E"/>
    <w:rsid w:val="00D826F5"/>
    <w:rsid w:val="00D90022"/>
    <w:rsid w:val="00D91B5C"/>
    <w:rsid w:val="00DA1211"/>
    <w:rsid w:val="00DA3F12"/>
    <w:rsid w:val="00DA64DF"/>
    <w:rsid w:val="00DB2B76"/>
    <w:rsid w:val="00DB7053"/>
    <w:rsid w:val="00DC62B9"/>
    <w:rsid w:val="00DC78E8"/>
    <w:rsid w:val="00DD4DF4"/>
    <w:rsid w:val="00DF4D1C"/>
    <w:rsid w:val="00DF7197"/>
    <w:rsid w:val="00E24ACA"/>
    <w:rsid w:val="00E258A2"/>
    <w:rsid w:val="00E25A6D"/>
    <w:rsid w:val="00E3021A"/>
    <w:rsid w:val="00E44EED"/>
    <w:rsid w:val="00E52249"/>
    <w:rsid w:val="00E5512E"/>
    <w:rsid w:val="00E662E0"/>
    <w:rsid w:val="00E67281"/>
    <w:rsid w:val="00E76EEF"/>
    <w:rsid w:val="00E7754D"/>
    <w:rsid w:val="00E84D1D"/>
    <w:rsid w:val="00E94250"/>
    <w:rsid w:val="00E97472"/>
    <w:rsid w:val="00EA03C6"/>
    <w:rsid w:val="00EA146B"/>
    <w:rsid w:val="00EB3ECA"/>
    <w:rsid w:val="00EB465A"/>
    <w:rsid w:val="00EB4ABD"/>
    <w:rsid w:val="00EB58E2"/>
    <w:rsid w:val="00EB64AC"/>
    <w:rsid w:val="00EB6A13"/>
    <w:rsid w:val="00EB734C"/>
    <w:rsid w:val="00EC326E"/>
    <w:rsid w:val="00EC4DE3"/>
    <w:rsid w:val="00EC5BFB"/>
    <w:rsid w:val="00EC6BA4"/>
    <w:rsid w:val="00ED0301"/>
    <w:rsid w:val="00ED0466"/>
    <w:rsid w:val="00ED42D1"/>
    <w:rsid w:val="00ED6861"/>
    <w:rsid w:val="00EE038C"/>
    <w:rsid w:val="00EE2A77"/>
    <w:rsid w:val="00EF5E29"/>
    <w:rsid w:val="00F02CC6"/>
    <w:rsid w:val="00F062A9"/>
    <w:rsid w:val="00F12DFF"/>
    <w:rsid w:val="00F12F57"/>
    <w:rsid w:val="00F132D6"/>
    <w:rsid w:val="00F13620"/>
    <w:rsid w:val="00F1530F"/>
    <w:rsid w:val="00F22AA6"/>
    <w:rsid w:val="00F22ACB"/>
    <w:rsid w:val="00F268F6"/>
    <w:rsid w:val="00F271D8"/>
    <w:rsid w:val="00F35E97"/>
    <w:rsid w:val="00F50BC8"/>
    <w:rsid w:val="00F50E85"/>
    <w:rsid w:val="00F5163F"/>
    <w:rsid w:val="00F52D2B"/>
    <w:rsid w:val="00F53017"/>
    <w:rsid w:val="00F614FA"/>
    <w:rsid w:val="00F63B1B"/>
    <w:rsid w:val="00F65482"/>
    <w:rsid w:val="00F84F9B"/>
    <w:rsid w:val="00F8579C"/>
    <w:rsid w:val="00F95D13"/>
    <w:rsid w:val="00FA15DF"/>
    <w:rsid w:val="00FA2BE7"/>
    <w:rsid w:val="00FA62CA"/>
    <w:rsid w:val="00FA7DA0"/>
    <w:rsid w:val="00FB5123"/>
    <w:rsid w:val="00FB5D9E"/>
    <w:rsid w:val="00FC2501"/>
    <w:rsid w:val="00FC298B"/>
    <w:rsid w:val="00FC6E96"/>
    <w:rsid w:val="00FD0106"/>
    <w:rsid w:val="00FD140C"/>
    <w:rsid w:val="00FD42B8"/>
    <w:rsid w:val="00FE3548"/>
    <w:rsid w:val="00FE64D9"/>
    <w:rsid w:val="00FE7402"/>
    <w:rsid w:val="00FE7FD6"/>
    <w:rsid w:val="00FF5078"/>
    <w:rsid w:val="00FF6005"/>
    <w:rsid w:val="00FF62DE"/>
    <w:rsid w:val="00FF779F"/>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8B5D78"/>
  <w15:docId w15:val="{031F26EF-974A-49D7-AB17-004CFFF3F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7F43CD"/>
    <w:pPr>
      <w:keepNext/>
      <w:keepLines/>
      <w:spacing w:before="480" w:after="0"/>
      <w:jc w:val="center"/>
      <w:outlineLvl w:val="0"/>
    </w:pPr>
    <w:rPr>
      <w:rFonts w:ascii="Arial" w:eastAsiaTheme="majorEastAsia" w:hAnsi="Arial" w:cs="Arial"/>
      <w:b/>
      <w:bCs/>
      <w:color w:val="365F91" w:themeColor="accent1" w:themeShade="BF"/>
      <w:sz w:val="52"/>
      <w:szCs w:val="52"/>
    </w:rPr>
  </w:style>
  <w:style w:type="paragraph" w:styleId="berschrift2">
    <w:name w:val="heading 2"/>
    <w:basedOn w:val="Titel"/>
    <w:next w:val="Standard"/>
    <w:link w:val="berschrift2Zchn"/>
    <w:uiPriority w:val="9"/>
    <w:unhideWhenUsed/>
    <w:qFormat/>
    <w:rsid w:val="007F43CD"/>
    <w:pPr>
      <w:jc w:val="center"/>
      <w:outlineLvl w:val="1"/>
    </w:pPr>
    <w:rPr>
      <w:rFonts w:ascii="Arial" w:hAnsi="Arial" w:cs="Arial"/>
      <w:sz w:val="36"/>
      <w:szCs w:val="36"/>
    </w:rPr>
  </w:style>
  <w:style w:type="paragraph" w:styleId="berschrift3">
    <w:name w:val="heading 3"/>
    <w:basedOn w:val="Untertitel"/>
    <w:next w:val="Standard"/>
    <w:link w:val="berschrift3Zchn"/>
    <w:uiPriority w:val="9"/>
    <w:unhideWhenUsed/>
    <w:qFormat/>
    <w:rsid w:val="0082358F"/>
    <w:pPr>
      <w:outlineLvl w:val="2"/>
    </w:pPr>
    <w:rPr>
      <w:rFonts w:ascii="Arial" w:hAnsi="Arial" w:cs="Arial"/>
      <w:b/>
      <w:i w:val="0"/>
      <w:color w:val="auto"/>
      <w:sz w:val="28"/>
      <w:szCs w:val="28"/>
    </w:rPr>
  </w:style>
  <w:style w:type="paragraph" w:styleId="berschrift4">
    <w:name w:val="heading 4"/>
    <w:basedOn w:val="Untertitel"/>
    <w:next w:val="Standard"/>
    <w:link w:val="berschrift4Zchn"/>
    <w:uiPriority w:val="9"/>
    <w:unhideWhenUsed/>
    <w:qFormat/>
    <w:rsid w:val="0082358F"/>
    <w:pPr>
      <w:outlineLvl w:val="3"/>
    </w:pPr>
    <w:rPr>
      <w:rFonts w:ascii="Arial" w:hAnsi="Arial" w:cs="Arial"/>
      <w:b/>
      <w:i w:val="0"/>
      <w:color w:val="000000" w:themeColor="tex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613F9D"/>
    <w:pPr>
      <w:ind w:left="720"/>
      <w:contextualSpacing/>
    </w:pPr>
  </w:style>
  <w:style w:type="character" w:styleId="Hyperlink">
    <w:name w:val="Hyperlink"/>
    <w:basedOn w:val="Absatz-Standardschriftart"/>
    <w:uiPriority w:val="99"/>
    <w:unhideWhenUsed/>
    <w:rsid w:val="00853BC8"/>
    <w:rPr>
      <w:color w:val="0000FF" w:themeColor="hyperlink"/>
      <w:u w:val="single"/>
    </w:rPr>
  </w:style>
  <w:style w:type="paragraph" w:styleId="Kopfzeile">
    <w:name w:val="header"/>
    <w:basedOn w:val="Standard"/>
    <w:link w:val="KopfzeileZchn"/>
    <w:uiPriority w:val="99"/>
    <w:unhideWhenUsed/>
    <w:rsid w:val="00556313"/>
    <w:pPr>
      <w:tabs>
        <w:tab w:val="center" w:pos="4680"/>
        <w:tab w:val="right" w:pos="9360"/>
      </w:tabs>
      <w:spacing w:after="0" w:line="240" w:lineRule="auto"/>
    </w:pPr>
  </w:style>
  <w:style w:type="character" w:customStyle="1" w:styleId="KopfzeileZchn">
    <w:name w:val="Kopfzeile Zchn"/>
    <w:basedOn w:val="Absatz-Standardschriftart"/>
    <w:link w:val="Kopfzeile"/>
    <w:uiPriority w:val="99"/>
    <w:rsid w:val="00556313"/>
  </w:style>
  <w:style w:type="paragraph" w:styleId="Fuzeile">
    <w:name w:val="footer"/>
    <w:basedOn w:val="Standard"/>
    <w:link w:val="FuzeileZchn"/>
    <w:uiPriority w:val="99"/>
    <w:unhideWhenUsed/>
    <w:rsid w:val="00556313"/>
    <w:pPr>
      <w:tabs>
        <w:tab w:val="center" w:pos="4680"/>
        <w:tab w:val="right" w:pos="9360"/>
      </w:tabs>
      <w:spacing w:after="0" w:line="240" w:lineRule="auto"/>
    </w:pPr>
  </w:style>
  <w:style w:type="character" w:customStyle="1" w:styleId="FuzeileZchn">
    <w:name w:val="Fußzeile Zchn"/>
    <w:basedOn w:val="Absatz-Standardschriftart"/>
    <w:link w:val="Fuzeile"/>
    <w:uiPriority w:val="99"/>
    <w:rsid w:val="00556313"/>
  </w:style>
  <w:style w:type="paragraph" w:styleId="Titel">
    <w:name w:val="Title"/>
    <w:basedOn w:val="Standard"/>
    <w:next w:val="Standard"/>
    <w:link w:val="TitelZchn"/>
    <w:uiPriority w:val="10"/>
    <w:qFormat/>
    <w:rsid w:val="00B02E5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B02E54"/>
    <w:rPr>
      <w:rFonts w:asciiTheme="majorHAnsi" w:eastAsiaTheme="majorEastAsia" w:hAnsiTheme="majorHAnsi" w:cstheme="majorBidi"/>
      <w:color w:val="17365D" w:themeColor="text2" w:themeShade="BF"/>
      <w:spacing w:val="5"/>
      <w:kern w:val="28"/>
      <w:sz w:val="52"/>
      <w:szCs w:val="52"/>
    </w:rPr>
  </w:style>
  <w:style w:type="paragraph" w:styleId="Untertitel">
    <w:name w:val="Subtitle"/>
    <w:basedOn w:val="Standard"/>
    <w:next w:val="Standard"/>
    <w:link w:val="UntertitelZchn"/>
    <w:uiPriority w:val="11"/>
    <w:qFormat/>
    <w:rsid w:val="00B02E5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tertitelZchn">
    <w:name w:val="Untertitel Zchn"/>
    <w:basedOn w:val="Absatz-Standardschriftart"/>
    <w:link w:val="Untertitel"/>
    <w:uiPriority w:val="11"/>
    <w:rsid w:val="00B02E54"/>
    <w:rPr>
      <w:rFonts w:asciiTheme="majorHAnsi" w:eastAsiaTheme="majorEastAsia" w:hAnsiTheme="majorHAnsi" w:cstheme="majorBidi"/>
      <w:i/>
      <w:iCs/>
      <w:color w:val="4F81BD" w:themeColor="accent1"/>
      <w:spacing w:val="15"/>
      <w:sz w:val="24"/>
      <w:szCs w:val="24"/>
    </w:rPr>
  </w:style>
  <w:style w:type="character" w:styleId="SchwacheHervorhebung">
    <w:name w:val="Subtle Emphasis"/>
    <w:basedOn w:val="Absatz-Standardschriftart"/>
    <w:uiPriority w:val="19"/>
    <w:qFormat/>
    <w:rsid w:val="00B02E54"/>
    <w:rPr>
      <w:i/>
      <w:iCs/>
      <w:color w:val="808080" w:themeColor="text1" w:themeTint="7F"/>
    </w:rPr>
  </w:style>
  <w:style w:type="character" w:styleId="Hervorhebung">
    <w:name w:val="Emphasis"/>
    <w:basedOn w:val="Absatz-Standardschriftart"/>
    <w:uiPriority w:val="20"/>
    <w:qFormat/>
    <w:rsid w:val="00B02E54"/>
    <w:rPr>
      <w:i/>
      <w:iCs/>
    </w:rPr>
  </w:style>
  <w:style w:type="character" w:styleId="IntensiveHervorhebung">
    <w:name w:val="Intense Emphasis"/>
    <w:basedOn w:val="Absatz-Standardschriftart"/>
    <w:uiPriority w:val="21"/>
    <w:qFormat/>
    <w:rsid w:val="006C5452"/>
    <w:rPr>
      <w:b/>
      <w:bCs/>
      <w:i/>
      <w:iCs/>
      <w:color w:val="4F81BD" w:themeColor="accent1"/>
    </w:rPr>
  </w:style>
  <w:style w:type="character" w:customStyle="1" w:styleId="berschrift1Zchn">
    <w:name w:val="Überschrift 1 Zchn"/>
    <w:basedOn w:val="Absatz-Standardschriftart"/>
    <w:link w:val="berschrift1"/>
    <w:uiPriority w:val="9"/>
    <w:rsid w:val="007F43CD"/>
    <w:rPr>
      <w:rFonts w:ascii="Arial" w:eastAsiaTheme="majorEastAsia" w:hAnsi="Arial" w:cs="Arial"/>
      <w:b/>
      <w:bCs/>
      <w:color w:val="365F91" w:themeColor="accent1" w:themeShade="BF"/>
      <w:sz w:val="52"/>
      <w:szCs w:val="52"/>
    </w:rPr>
  </w:style>
  <w:style w:type="character" w:customStyle="1" w:styleId="berschrift2Zchn">
    <w:name w:val="Überschrift 2 Zchn"/>
    <w:basedOn w:val="Absatz-Standardschriftart"/>
    <w:link w:val="berschrift2"/>
    <w:uiPriority w:val="9"/>
    <w:rsid w:val="007F43CD"/>
    <w:rPr>
      <w:rFonts w:ascii="Arial" w:eastAsiaTheme="majorEastAsia" w:hAnsi="Arial" w:cs="Arial"/>
      <w:color w:val="17365D" w:themeColor="text2" w:themeShade="BF"/>
      <w:spacing w:val="5"/>
      <w:kern w:val="28"/>
      <w:sz w:val="36"/>
      <w:szCs w:val="36"/>
    </w:rPr>
  </w:style>
  <w:style w:type="character" w:customStyle="1" w:styleId="berschrift3Zchn">
    <w:name w:val="Überschrift 3 Zchn"/>
    <w:basedOn w:val="Absatz-Standardschriftart"/>
    <w:link w:val="berschrift3"/>
    <w:uiPriority w:val="9"/>
    <w:rsid w:val="0082358F"/>
    <w:rPr>
      <w:rFonts w:ascii="Arial" w:eastAsiaTheme="majorEastAsia" w:hAnsi="Arial" w:cs="Arial"/>
      <w:b/>
      <w:iCs/>
      <w:spacing w:val="15"/>
      <w:sz w:val="28"/>
      <w:szCs w:val="28"/>
    </w:rPr>
  </w:style>
  <w:style w:type="character" w:customStyle="1" w:styleId="berschrift4Zchn">
    <w:name w:val="Überschrift 4 Zchn"/>
    <w:basedOn w:val="Absatz-Standardschriftart"/>
    <w:link w:val="berschrift4"/>
    <w:uiPriority w:val="9"/>
    <w:rsid w:val="0082358F"/>
    <w:rPr>
      <w:rFonts w:ascii="Arial" w:eastAsiaTheme="majorEastAsia" w:hAnsi="Arial" w:cs="Arial"/>
      <w:b/>
      <w:iCs/>
      <w:color w:val="000000" w:themeColor="text1"/>
      <w:spacing w:val="15"/>
      <w:sz w:val="24"/>
      <w:szCs w:val="24"/>
    </w:rPr>
  </w:style>
  <w:style w:type="paragraph" w:styleId="Sprechblasentext">
    <w:name w:val="Balloon Text"/>
    <w:basedOn w:val="Standard"/>
    <w:link w:val="SprechblasentextZchn"/>
    <w:uiPriority w:val="99"/>
    <w:semiHidden/>
    <w:unhideWhenUsed/>
    <w:rsid w:val="001922E2"/>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1922E2"/>
    <w:rPr>
      <w:rFonts w:ascii="Segoe UI" w:hAnsi="Segoe UI" w:cs="Segoe UI"/>
      <w:sz w:val="18"/>
      <w:szCs w:val="18"/>
    </w:rPr>
  </w:style>
  <w:style w:type="paragraph" w:styleId="Inhaltsverzeichnisberschrift">
    <w:name w:val="TOC Heading"/>
    <w:basedOn w:val="berschrift1"/>
    <w:next w:val="Standard"/>
    <w:uiPriority w:val="39"/>
    <w:unhideWhenUsed/>
    <w:qFormat/>
    <w:rsid w:val="00141A02"/>
    <w:pPr>
      <w:spacing w:before="240" w:line="259" w:lineRule="auto"/>
      <w:jc w:val="left"/>
      <w:outlineLvl w:val="9"/>
    </w:pPr>
    <w:rPr>
      <w:rFonts w:asciiTheme="majorHAnsi" w:hAnsiTheme="majorHAnsi" w:cstheme="majorBidi"/>
      <w:b w:val="0"/>
      <w:bCs w:val="0"/>
      <w:sz w:val="32"/>
      <w:szCs w:val="32"/>
      <w:lang w:val="en-US"/>
    </w:rPr>
  </w:style>
  <w:style w:type="paragraph" w:styleId="Verzeichnis1">
    <w:name w:val="toc 1"/>
    <w:basedOn w:val="Standard"/>
    <w:next w:val="Standard"/>
    <w:autoRedefine/>
    <w:uiPriority w:val="39"/>
    <w:unhideWhenUsed/>
    <w:rsid w:val="00141A02"/>
    <w:pPr>
      <w:spacing w:after="100"/>
    </w:pPr>
  </w:style>
  <w:style w:type="paragraph" w:styleId="Verzeichnis2">
    <w:name w:val="toc 2"/>
    <w:basedOn w:val="Standard"/>
    <w:next w:val="Standard"/>
    <w:autoRedefine/>
    <w:uiPriority w:val="39"/>
    <w:unhideWhenUsed/>
    <w:rsid w:val="00141A02"/>
    <w:pPr>
      <w:spacing w:after="100"/>
      <w:ind w:left="220"/>
    </w:pPr>
  </w:style>
  <w:style w:type="paragraph" w:styleId="Verzeichnis3">
    <w:name w:val="toc 3"/>
    <w:basedOn w:val="Standard"/>
    <w:next w:val="Standard"/>
    <w:autoRedefine/>
    <w:uiPriority w:val="39"/>
    <w:unhideWhenUsed/>
    <w:rsid w:val="00141A02"/>
    <w:pPr>
      <w:spacing w:after="100"/>
      <w:ind w:left="440"/>
    </w:pPr>
  </w:style>
  <w:style w:type="paragraph" w:customStyle="1" w:styleId="Default">
    <w:name w:val="Default"/>
    <w:rsid w:val="00A04794"/>
    <w:pPr>
      <w:autoSpaceDE w:val="0"/>
      <w:autoSpaceDN w:val="0"/>
      <w:adjustRightInd w:val="0"/>
      <w:spacing w:after="0" w:line="240" w:lineRule="auto"/>
    </w:pPr>
    <w:rPr>
      <w:rFonts w:ascii="GillSans" w:hAnsi="GillSans" w:cs="GillSans"/>
      <w:color w:val="000000"/>
      <w:sz w:val="24"/>
      <w:szCs w:val="24"/>
      <w:lang w:val="en-US"/>
    </w:rPr>
  </w:style>
  <w:style w:type="paragraph" w:customStyle="1" w:styleId="Pa2">
    <w:name w:val="Pa2"/>
    <w:basedOn w:val="Default"/>
    <w:next w:val="Default"/>
    <w:uiPriority w:val="99"/>
    <w:rsid w:val="00A04794"/>
    <w:pPr>
      <w:spacing w:line="361" w:lineRule="atLeast"/>
    </w:pPr>
    <w:rPr>
      <w:rFonts w:cstheme="minorBidi"/>
      <w:color w:val="auto"/>
    </w:rPr>
  </w:style>
  <w:style w:type="paragraph" w:customStyle="1" w:styleId="Pa4">
    <w:name w:val="Pa4"/>
    <w:basedOn w:val="Default"/>
    <w:next w:val="Default"/>
    <w:uiPriority w:val="99"/>
    <w:rsid w:val="00944F56"/>
    <w:pPr>
      <w:spacing w:line="241" w:lineRule="atLeast"/>
    </w:pPr>
    <w:rPr>
      <w:rFonts w:ascii="Palatino" w:hAnsi="Palatino" w:cstheme="minorBidi"/>
      <w:color w:val="auto"/>
    </w:rPr>
  </w:style>
  <w:style w:type="character" w:customStyle="1" w:styleId="NichtaufgelsteErwhnung1">
    <w:name w:val="Nicht aufgelöste Erwähnung1"/>
    <w:basedOn w:val="Absatz-Standardschriftart"/>
    <w:uiPriority w:val="99"/>
    <w:semiHidden/>
    <w:unhideWhenUsed/>
    <w:rsid w:val="001A7206"/>
    <w:rPr>
      <w:color w:val="808080"/>
      <w:shd w:val="clear" w:color="auto" w:fill="E6E6E6"/>
    </w:rPr>
  </w:style>
  <w:style w:type="character" w:styleId="Kommentarzeichen">
    <w:name w:val="annotation reference"/>
    <w:basedOn w:val="Absatz-Standardschriftart"/>
    <w:uiPriority w:val="99"/>
    <w:semiHidden/>
    <w:unhideWhenUsed/>
    <w:rsid w:val="00E7754D"/>
    <w:rPr>
      <w:sz w:val="18"/>
      <w:szCs w:val="18"/>
    </w:rPr>
  </w:style>
  <w:style w:type="paragraph" w:styleId="Kommentartext">
    <w:name w:val="annotation text"/>
    <w:basedOn w:val="Standard"/>
    <w:link w:val="KommentartextZchn"/>
    <w:uiPriority w:val="99"/>
    <w:semiHidden/>
    <w:unhideWhenUsed/>
    <w:rsid w:val="00E7754D"/>
    <w:pPr>
      <w:spacing w:line="240" w:lineRule="auto"/>
    </w:pPr>
    <w:rPr>
      <w:sz w:val="24"/>
      <w:szCs w:val="24"/>
    </w:rPr>
  </w:style>
  <w:style w:type="character" w:customStyle="1" w:styleId="KommentartextZchn">
    <w:name w:val="Kommentartext Zchn"/>
    <w:basedOn w:val="Absatz-Standardschriftart"/>
    <w:link w:val="Kommentartext"/>
    <w:uiPriority w:val="99"/>
    <w:semiHidden/>
    <w:rsid w:val="00E7754D"/>
    <w:rPr>
      <w:sz w:val="24"/>
      <w:szCs w:val="24"/>
    </w:rPr>
  </w:style>
  <w:style w:type="paragraph" w:styleId="Kommentarthema">
    <w:name w:val="annotation subject"/>
    <w:basedOn w:val="Kommentartext"/>
    <w:next w:val="Kommentartext"/>
    <w:link w:val="KommentarthemaZchn"/>
    <w:uiPriority w:val="99"/>
    <w:semiHidden/>
    <w:unhideWhenUsed/>
    <w:rsid w:val="00E7754D"/>
    <w:rPr>
      <w:b/>
      <w:bCs/>
      <w:sz w:val="20"/>
      <w:szCs w:val="20"/>
    </w:rPr>
  </w:style>
  <w:style w:type="character" w:customStyle="1" w:styleId="KommentarthemaZchn">
    <w:name w:val="Kommentarthema Zchn"/>
    <w:basedOn w:val="KommentartextZchn"/>
    <w:link w:val="Kommentarthema"/>
    <w:uiPriority w:val="99"/>
    <w:semiHidden/>
    <w:rsid w:val="00E7754D"/>
    <w:rPr>
      <w:b/>
      <w:bCs/>
      <w:sz w:val="20"/>
      <w:szCs w:val="20"/>
    </w:rPr>
  </w:style>
  <w:style w:type="character" w:styleId="BesuchterLink">
    <w:name w:val="FollowedHyperlink"/>
    <w:basedOn w:val="Absatz-Standardschriftart"/>
    <w:uiPriority w:val="99"/>
    <w:semiHidden/>
    <w:unhideWhenUsed/>
    <w:rsid w:val="008D229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3679420">
      <w:bodyDiv w:val="1"/>
      <w:marLeft w:val="0"/>
      <w:marRight w:val="0"/>
      <w:marTop w:val="0"/>
      <w:marBottom w:val="0"/>
      <w:divBdr>
        <w:top w:val="none" w:sz="0" w:space="0" w:color="auto"/>
        <w:left w:val="none" w:sz="0" w:space="0" w:color="auto"/>
        <w:bottom w:val="none" w:sz="0" w:space="0" w:color="auto"/>
        <w:right w:val="none" w:sz="0" w:space="0" w:color="auto"/>
      </w:divBdr>
    </w:div>
    <w:div w:id="994072013">
      <w:bodyDiv w:val="1"/>
      <w:marLeft w:val="0"/>
      <w:marRight w:val="0"/>
      <w:marTop w:val="0"/>
      <w:marBottom w:val="0"/>
      <w:divBdr>
        <w:top w:val="none" w:sz="0" w:space="0" w:color="auto"/>
        <w:left w:val="none" w:sz="0" w:space="0" w:color="auto"/>
        <w:bottom w:val="none" w:sz="0" w:space="0" w:color="auto"/>
        <w:right w:val="none" w:sz="0" w:space="0" w:color="auto"/>
      </w:divBdr>
      <w:divsChild>
        <w:div w:id="207378724">
          <w:marLeft w:val="360"/>
          <w:marRight w:val="0"/>
          <w:marTop w:val="200"/>
          <w:marBottom w:val="0"/>
          <w:divBdr>
            <w:top w:val="none" w:sz="0" w:space="0" w:color="auto"/>
            <w:left w:val="none" w:sz="0" w:space="0" w:color="auto"/>
            <w:bottom w:val="none" w:sz="0" w:space="0" w:color="auto"/>
            <w:right w:val="none" w:sz="0" w:space="0" w:color="auto"/>
          </w:divBdr>
        </w:div>
        <w:div w:id="476649149">
          <w:marLeft w:val="360"/>
          <w:marRight w:val="0"/>
          <w:marTop w:val="200"/>
          <w:marBottom w:val="0"/>
          <w:divBdr>
            <w:top w:val="none" w:sz="0" w:space="0" w:color="auto"/>
            <w:left w:val="none" w:sz="0" w:space="0" w:color="auto"/>
            <w:bottom w:val="none" w:sz="0" w:space="0" w:color="auto"/>
            <w:right w:val="none" w:sz="0" w:space="0" w:color="auto"/>
          </w:divBdr>
        </w:div>
        <w:div w:id="632443969">
          <w:marLeft w:val="360"/>
          <w:marRight w:val="0"/>
          <w:marTop w:val="200"/>
          <w:marBottom w:val="0"/>
          <w:divBdr>
            <w:top w:val="none" w:sz="0" w:space="0" w:color="auto"/>
            <w:left w:val="none" w:sz="0" w:space="0" w:color="auto"/>
            <w:bottom w:val="none" w:sz="0" w:space="0" w:color="auto"/>
            <w:right w:val="none" w:sz="0" w:space="0" w:color="auto"/>
          </w:divBdr>
        </w:div>
        <w:div w:id="1349327628">
          <w:marLeft w:val="360"/>
          <w:marRight w:val="0"/>
          <w:marTop w:val="200"/>
          <w:marBottom w:val="0"/>
          <w:divBdr>
            <w:top w:val="none" w:sz="0" w:space="0" w:color="auto"/>
            <w:left w:val="none" w:sz="0" w:space="0" w:color="auto"/>
            <w:bottom w:val="none" w:sz="0" w:space="0" w:color="auto"/>
            <w:right w:val="none" w:sz="0" w:space="0" w:color="auto"/>
          </w:divBdr>
        </w:div>
      </w:divsChild>
    </w:div>
    <w:div w:id="1094012636">
      <w:bodyDiv w:val="1"/>
      <w:marLeft w:val="0"/>
      <w:marRight w:val="0"/>
      <w:marTop w:val="0"/>
      <w:marBottom w:val="0"/>
      <w:divBdr>
        <w:top w:val="none" w:sz="0" w:space="0" w:color="auto"/>
        <w:left w:val="none" w:sz="0" w:space="0" w:color="auto"/>
        <w:bottom w:val="none" w:sz="0" w:space="0" w:color="auto"/>
        <w:right w:val="none" w:sz="0" w:space="0" w:color="auto"/>
      </w:divBdr>
      <w:divsChild>
        <w:div w:id="1490369248">
          <w:marLeft w:val="360"/>
          <w:marRight w:val="0"/>
          <w:marTop w:val="200"/>
          <w:marBottom w:val="0"/>
          <w:divBdr>
            <w:top w:val="none" w:sz="0" w:space="0" w:color="auto"/>
            <w:left w:val="none" w:sz="0" w:space="0" w:color="auto"/>
            <w:bottom w:val="none" w:sz="0" w:space="0" w:color="auto"/>
            <w:right w:val="none" w:sz="0" w:space="0" w:color="auto"/>
          </w:divBdr>
        </w:div>
        <w:div w:id="910238204">
          <w:marLeft w:val="360"/>
          <w:marRight w:val="0"/>
          <w:marTop w:val="200"/>
          <w:marBottom w:val="0"/>
          <w:divBdr>
            <w:top w:val="none" w:sz="0" w:space="0" w:color="auto"/>
            <w:left w:val="none" w:sz="0" w:space="0" w:color="auto"/>
            <w:bottom w:val="none" w:sz="0" w:space="0" w:color="auto"/>
            <w:right w:val="none" w:sz="0" w:space="0" w:color="auto"/>
          </w:divBdr>
        </w:div>
        <w:div w:id="1922911095">
          <w:marLeft w:val="360"/>
          <w:marRight w:val="0"/>
          <w:marTop w:val="200"/>
          <w:marBottom w:val="0"/>
          <w:divBdr>
            <w:top w:val="none" w:sz="0" w:space="0" w:color="auto"/>
            <w:left w:val="none" w:sz="0" w:space="0" w:color="auto"/>
            <w:bottom w:val="none" w:sz="0" w:space="0" w:color="auto"/>
            <w:right w:val="none" w:sz="0" w:space="0" w:color="auto"/>
          </w:divBdr>
        </w:div>
        <w:div w:id="1670719869">
          <w:marLeft w:val="360"/>
          <w:marRight w:val="0"/>
          <w:marTop w:val="200"/>
          <w:marBottom w:val="0"/>
          <w:divBdr>
            <w:top w:val="none" w:sz="0" w:space="0" w:color="auto"/>
            <w:left w:val="none" w:sz="0" w:space="0" w:color="auto"/>
            <w:bottom w:val="none" w:sz="0" w:space="0" w:color="auto"/>
            <w:right w:val="none" w:sz="0" w:space="0" w:color="auto"/>
          </w:divBdr>
        </w:div>
      </w:divsChild>
    </w:div>
    <w:div w:id="1645085220">
      <w:bodyDiv w:val="1"/>
      <w:marLeft w:val="0"/>
      <w:marRight w:val="0"/>
      <w:marTop w:val="0"/>
      <w:marBottom w:val="0"/>
      <w:divBdr>
        <w:top w:val="none" w:sz="0" w:space="0" w:color="auto"/>
        <w:left w:val="none" w:sz="0" w:space="0" w:color="auto"/>
        <w:bottom w:val="none" w:sz="0" w:space="0" w:color="auto"/>
        <w:right w:val="none" w:sz="0" w:space="0" w:color="auto"/>
      </w:divBdr>
      <w:divsChild>
        <w:div w:id="1916668906">
          <w:marLeft w:val="360"/>
          <w:marRight w:val="0"/>
          <w:marTop w:val="200"/>
          <w:marBottom w:val="0"/>
          <w:divBdr>
            <w:top w:val="none" w:sz="0" w:space="0" w:color="auto"/>
            <w:left w:val="none" w:sz="0" w:space="0" w:color="auto"/>
            <w:bottom w:val="none" w:sz="0" w:space="0" w:color="auto"/>
            <w:right w:val="none" w:sz="0" w:space="0" w:color="auto"/>
          </w:divBdr>
        </w:div>
        <w:div w:id="127819919">
          <w:marLeft w:val="360"/>
          <w:marRight w:val="0"/>
          <w:marTop w:val="200"/>
          <w:marBottom w:val="0"/>
          <w:divBdr>
            <w:top w:val="none" w:sz="0" w:space="0" w:color="auto"/>
            <w:left w:val="none" w:sz="0" w:space="0" w:color="auto"/>
            <w:bottom w:val="none" w:sz="0" w:space="0" w:color="auto"/>
            <w:right w:val="none" w:sz="0" w:space="0" w:color="auto"/>
          </w:divBdr>
        </w:div>
        <w:div w:id="218518426">
          <w:marLeft w:val="360"/>
          <w:marRight w:val="0"/>
          <w:marTop w:val="200"/>
          <w:marBottom w:val="0"/>
          <w:divBdr>
            <w:top w:val="none" w:sz="0" w:space="0" w:color="auto"/>
            <w:left w:val="none" w:sz="0" w:space="0" w:color="auto"/>
            <w:bottom w:val="none" w:sz="0" w:space="0" w:color="auto"/>
            <w:right w:val="none" w:sz="0" w:space="0" w:color="auto"/>
          </w:divBdr>
        </w:div>
      </w:divsChild>
    </w:div>
    <w:div w:id="1681851917">
      <w:bodyDiv w:val="1"/>
      <w:marLeft w:val="0"/>
      <w:marRight w:val="0"/>
      <w:marTop w:val="0"/>
      <w:marBottom w:val="0"/>
      <w:divBdr>
        <w:top w:val="none" w:sz="0" w:space="0" w:color="auto"/>
        <w:left w:val="none" w:sz="0" w:space="0" w:color="auto"/>
        <w:bottom w:val="none" w:sz="0" w:space="0" w:color="auto"/>
        <w:right w:val="none" w:sz="0" w:space="0" w:color="auto"/>
      </w:divBdr>
    </w:div>
    <w:div w:id="2141341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60.jpeg"/><Relationship Id="rId26" Type="http://schemas.openxmlformats.org/officeDocument/2006/relationships/image" Target="media/image70.jpg"/><Relationship Id="rId39" Type="http://schemas.openxmlformats.org/officeDocument/2006/relationships/image" Target="media/image130.png"/><Relationship Id="rId21" Type="http://schemas.openxmlformats.org/officeDocument/2006/relationships/hyperlink" Target="http://ed-ict.com/workshops/montreal/programme/" TargetMode="External"/><Relationship Id="rId34" Type="http://schemas.openxmlformats.org/officeDocument/2006/relationships/image" Target="media/image11.png"/><Relationship Id="rId42" Type="http://schemas.openxmlformats.org/officeDocument/2006/relationships/image" Target="media/image1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png"/><Relationship Id="rId24" Type="http://schemas.openxmlformats.org/officeDocument/2006/relationships/hyperlink" Target="http://www.globalaccessibilityawarenessday.org/" TargetMode="External"/><Relationship Id="rId32" Type="http://schemas.openxmlformats.org/officeDocument/2006/relationships/image" Target="media/image100.jpeg"/><Relationship Id="rId37" Type="http://schemas.openxmlformats.org/officeDocument/2006/relationships/image" Target="media/image120.png"/><Relationship Id="rId40" Type="http://schemas.openxmlformats.org/officeDocument/2006/relationships/image" Target="media/image14.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files.eric.ed.gov/fulltext/EJ1123793.pdf" TargetMode="External"/><Relationship Id="rId23" Type="http://schemas.openxmlformats.org/officeDocument/2006/relationships/hyperlink" Target="http://ed-ict.com/workshops/montreal/programme/" TargetMode="External"/><Relationship Id="rId28" Type="http://schemas.openxmlformats.org/officeDocument/2006/relationships/image" Target="media/image80.jpg"/><Relationship Id="rId36" Type="http://schemas.openxmlformats.org/officeDocument/2006/relationships/image" Target="media/image12.png"/><Relationship Id="rId10" Type="http://schemas.openxmlformats.org/officeDocument/2006/relationships/image" Target="media/image3.png"/><Relationship Id="rId19" Type="http://schemas.openxmlformats.org/officeDocument/2006/relationships/hyperlink" Target="http://ed-ict.com/workshops/montreal/programme/" TargetMode="External"/><Relationship Id="rId31" Type="http://schemas.openxmlformats.org/officeDocument/2006/relationships/image" Target="media/image10.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ed-ict.com/workshops/montreal/programme/" TargetMode="External"/><Relationship Id="rId22" Type="http://schemas.openxmlformats.org/officeDocument/2006/relationships/hyperlink" Target="http://ed-ict.com/workshops/montreal/programme/" TargetMode="External"/><Relationship Id="rId27" Type="http://schemas.openxmlformats.org/officeDocument/2006/relationships/image" Target="media/image8.jpg"/><Relationship Id="rId30" Type="http://schemas.openxmlformats.org/officeDocument/2006/relationships/image" Target="media/image90.emf"/><Relationship Id="rId35" Type="http://schemas.openxmlformats.org/officeDocument/2006/relationships/image" Target="media/image110.png"/><Relationship Id="rId43" Type="http://schemas.openxmlformats.org/officeDocument/2006/relationships/image" Target="media/image150.emf"/><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ed-ict.com/wp-content/uploads/2017/05/Ed-ICT_Montreal_Seale.pptx" TargetMode="External"/><Relationship Id="rId17" Type="http://schemas.openxmlformats.org/officeDocument/2006/relationships/image" Target="media/image6.jpeg"/><Relationship Id="rId25" Type="http://schemas.openxmlformats.org/officeDocument/2006/relationships/image" Target="media/image7.jpg"/><Relationship Id="rId33" Type="http://schemas.openxmlformats.org/officeDocument/2006/relationships/footer" Target="footer1.xml"/><Relationship Id="rId38" Type="http://schemas.openxmlformats.org/officeDocument/2006/relationships/image" Target="media/image13.png"/><Relationship Id="rId20" Type="http://schemas.openxmlformats.org/officeDocument/2006/relationships/hyperlink" Target="http://ed-ict.com/workshops/montreal/programme/" TargetMode="External"/><Relationship Id="rId41" Type="http://schemas.openxmlformats.org/officeDocument/2006/relationships/image" Target="media/image1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FCB61D-8B4A-0949-BA08-B41FE0F7B2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7576</Words>
  <Characters>47729</Characters>
  <Application>Microsoft Office Word</Application>
  <DocSecurity>0</DocSecurity>
  <Lines>397</Lines>
  <Paragraphs>110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55195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Björn Fisseler</cp:lastModifiedBy>
  <cp:revision>6</cp:revision>
  <cp:lastPrinted>2017-12-28T02:56:00Z</cp:lastPrinted>
  <dcterms:created xsi:type="dcterms:W3CDTF">2018-01-09T15:41:00Z</dcterms:created>
  <dcterms:modified xsi:type="dcterms:W3CDTF">2018-01-21T11:59:00Z</dcterms:modified>
</cp:coreProperties>
</file>